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807" w:rsidRDefault="00D35807" w:rsidP="00D3580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Зарегистрировано в Минюсте РФ 30 декабря 2011 г. N 22885</w:t>
      </w:r>
    </w:p>
    <w:p w:rsidR="00D35807" w:rsidRDefault="000532DB" w:rsidP="00D358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467.75pt;height:1.5pt" o:hralign="center" o:hrstd="t" o:hrnoshade="t" o:hr="t" fillcolor="black" stroked="f"/>
        </w:pict>
      </w:r>
    </w:p>
    <w:p w:rsidR="00D35807" w:rsidRDefault="00D35807" w:rsidP="00D35807">
      <w:pPr>
        <w:shd w:val="clear" w:color="auto" w:fill="FFFFFF"/>
        <w:spacing w:before="411" w:after="274" w:line="343" w:lineRule="atLeast"/>
        <w:ind w:left="329"/>
        <w:jc w:val="center"/>
        <w:textAlignment w:val="baseline"/>
        <w:outlineLvl w:val="1"/>
        <w:rPr>
          <w:rFonts w:ascii="Times New Roman" w:eastAsia="Times New Roman" w:hAnsi="Times New Roman" w:cs="Times New Roman"/>
          <w:color w:val="000000"/>
          <w:sz w:val="53"/>
          <w:szCs w:val="53"/>
          <w:lang w:eastAsia="ru-RU"/>
        </w:rPr>
      </w:pPr>
      <w:bookmarkStart w:id="0" w:name="l0"/>
      <w:bookmarkEnd w:id="0"/>
      <w:r>
        <w:rPr>
          <w:rFonts w:ascii="Times New Roman" w:eastAsia="Times New Roman" w:hAnsi="Times New Roman" w:cs="Times New Roman"/>
          <w:color w:val="000000"/>
          <w:sz w:val="53"/>
          <w:szCs w:val="53"/>
          <w:lang w:eastAsia="ru-RU"/>
        </w:rPr>
        <w:t>МИНИСТЕРСТВО СЕЛЬСКОГО ХОЗЯЙСТВА РОССИЙСКОЙ ФЕДЕРАЦИИ</w:t>
      </w:r>
    </w:p>
    <w:p w:rsidR="00D35807" w:rsidRDefault="00D35807" w:rsidP="00D35807">
      <w:pPr>
        <w:shd w:val="clear" w:color="auto" w:fill="FFFFFF"/>
        <w:spacing w:after="274" w:line="343" w:lineRule="atLeast"/>
        <w:ind w:left="329"/>
        <w:jc w:val="center"/>
        <w:textAlignment w:val="baseline"/>
        <w:outlineLvl w:val="1"/>
        <w:rPr>
          <w:rFonts w:ascii="Times New Roman" w:eastAsia="Times New Roman" w:hAnsi="Times New Roman" w:cs="Times New Roman"/>
          <w:color w:val="000000"/>
          <w:sz w:val="53"/>
          <w:szCs w:val="53"/>
          <w:lang w:eastAsia="ru-RU"/>
        </w:rPr>
      </w:pPr>
      <w:bookmarkStart w:id="1" w:name="h391"/>
      <w:bookmarkEnd w:id="1"/>
      <w:r>
        <w:rPr>
          <w:rFonts w:ascii="Times New Roman" w:eastAsia="Times New Roman" w:hAnsi="Times New Roman" w:cs="Times New Roman"/>
          <w:color w:val="000000"/>
          <w:sz w:val="53"/>
          <w:szCs w:val="53"/>
          <w:lang w:eastAsia="ru-RU"/>
        </w:rPr>
        <w:t>ПРИКАЗ</w:t>
      </w:r>
      <w:r>
        <w:rPr>
          <w:rFonts w:ascii="Times New Roman" w:eastAsia="Times New Roman" w:hAnsi="Times New Roman" w:cs="Times New Roman"/>
          <w:color w:val="000000"/>
          <w:sz w:val="53"/>
          <w:szCs w:val="53"/>
          <w:lang w:eastAsia="ru-RU"/>
        </w:rPr>
        <w:br/>
        <w:t>от 17 ноября 2011 г. N 431</w:t>
      </w:r>
    </w:p>
    <w:p w:rsidR="00D35807" w:rsidRDefault="00D35807" w:rsidP="00D35807">
      <w:pPr>
        <w:shd w:val="clear" w:color="auto" w:fill="FFFFFF"/>
        <w:spacing w:after="274" w:line="343" w:lineRule="atLeast"/>
        <w:ind w:left="329"/>
        <w:jc w:val="center"/>
        <w:textAlignment w:val="baseline"/>
        <w:outlineLvl w:val="1"/>
        <w:rPr>
          <w:rFonts w:ascii="Times New Roman" w:eastAsia="Times New Roman" w:hAnsi="Times New Roman" w:cs="Times New Roman"/>
          <w:color w:val="000000"/>
          <w:sz w:val="53"/>
          <w:szCs w:val="53"/>
          <w:lang w:eastAsia="ru-RU"/>
        </w:rPr>
      </w:pPr>
      <w:r>
        <w:rPr>
          <w:rFonts w:ascii="Times New Roman" w:eastAsia="Times New Roman" w:hAnsi="Times New Roman" w:cs="Times New Roman"/>
          <w:color w:val="000000"/>
          <w:sz w:val="53"/>
          <w:szCs w:val="53"/>
          <w:lang w:eastAsia="ru-RU"/>
        </w:rPr>
        <w:t xml:space="preserve">ОБ УТВЕРЖДЕНИИ ПРАВИЛ В ОБЛАСТИ ПЛЕМЕННОГО ЖИВОТНОВОДСТВА "ВИДЫ ОРГАНИЗАЦИЙ, ОСУЩЕСТВЛЯЮЩИХ ДЕЯТЕЛЬНОСТЬ В ОБЛАСТИ ПЛЕМЕННОГО ЖИВОТНОВОДСТВА", И О ПРИЗНАНИИ </w:t>
      </w:r>
      <w:proofErr w:type="gramStart"/>
      <w:r>
        <w:rPr>
          <w:rFonts w:ascii="Times New Roman" w:eastAsia="Times New Roman" w:hAnsi="Times New Roman" w:cs="Times New Roman"/>
          <w:color w:val="000000"/>
          <w:sz w:val="53"/>
          <w:szCs w:val="53"/>
          <w:lang w:eastAsia="ru-RU"/>
        </w:rPr>
        <w:t>УТРАТИВШИМИ</w:t>
      </w:r>
      <w:proofErr w:type="gramEnd"/>
      <w:r>
        <w:rPr>
          <w:rFonts w:ascii="Times New Roman" w:eastAsia="Times New Roman" w:hAnsi="Times New Roman" w:cs="Times New Roman"/>
          <w:color w:val="000000"/>
          <w:sz w:val="53"/>
          <w:szCs w:val="53"/>
          <w:lang w:eastAsia="ru-RU"/>
        </w:rPr>
        <w:t xml:space="preserve"> СИЛУ ПРИКАЗОВ МИНСЕЛЬХОЗА РОССИИ</w:t>
      </w:r>
    </w:p>
    <w:p w:rsidR="00D35807" w:rsidRDefault="00D35807" w:rsidP="00D35807">
      <w:pPr>
        <w:shd w:val="clear" w:color="auto" w:fill="FFFFFF"/>
        <w:spacing w:before="480" w:after="480" w:line="360" w:lineRule="atLeast"/>
        <w:jc w:val="center"/>
        <w:textAlignment w:val="baseline"/>
        <w:rPr>
          <w:rFonts w:ascii="Times New Roman" w:eastAsia="Times New Roman" w:hAnsi="Times New Roman" w:cs="Times New Roman"/>
          <w:color w:val="808080"/>
          <w:sz w:val="21"/>
          <w:szCs w:val="21"/>
          <w:lang w:eastAsia="ru-RU"/>
        </w:rPr>
      </w:pPr>
      <w:r>
        <w:rPr>
          <w:rFonts w:ascii="Times New Roman" w:eastAsia="Times New Roman" w:hAnsi="Times New Roman" w:cs="Times New Roman"/>
          <w:color w:val="808080"/>
          <w:sz w:val="21"/>
          <w:szCs w:val="21"/>
          <w:lang w:eastAsia="ru-RU"/>
        </w:rPr>
        <w:t>(в ред. Приказов Минсельхоза РФ </w:t>
      </w:r>
      <w:hyperlink r:id="rId5" w:anchor="l0" w:tgtFrame="_blank" w:history="1">
        <w:r>
          <w:rPr>
            <w:rStyle w:val="a3"/>
            <w:color w:val="808080"/>
            <w:sz w:val="21"/>
            <w:szCs w:val="21"/>
          </w:rPr>
          <w:t>от 16.04.2013 N 183</w:t>
        </w:r>
      </w:hyperlink>
      <w:r>
        <w:rPr>
          <w:rFonts w:ascii="Times New Roman" w:eastAsia="Times New Roman" w:hAnsi="Times New Roman" w:cs="Times New Roman"/>
          <w:color w:val="808080"/>
          <w:sz w:val="21"/>
          <w:szCs w:val="21"/>
          <w:lang w:eastAsia="ru-RU"/>
        </w:rPr>
        <w:t>, </w:t>
      </w:r>
      <w:hyperlink r:id="rId6" w:anchor="l0" w:tgtFrame="_blank" w:history="1">
        <w:r>
          <w:rPr>
            <w:rStyle w:val="a3"/>
            <w:color w:val="808080"/>
            <w:sz w:val="21"/>
            <w:szCs w:val="21"/>
          </w:rPr>
          <w:t>от 16.02.2016 N 56</w:t>
        </w:r>
      </w:hyperlink>
      <w:r>
        <w:rPr>
          <w:rFonts w:ascii="Times New Roman" w:eastAsia="Times New Roman" w:hAnsi="Times New Roman" w:cs="Times New Roman"/>
          <w:color w:val="808080"/>
          <w:sz w:val="21"/>
          <w:szCs w:val="21"/>
          <w:lang w:eastAsia="ru-RU"/>
        </w:rPr>
        <w:t>, </w:t>
      </w:r>
      <w:hyperlink r:id="rId7" w:anchor="l0" w:tgtFrame="_blank" w:history="1">
        <w:r>
          <w:rPr>
            <w:rStyle w:val="a3"/>
            <w:color w:val="808080"/>
            <w:sz w:val="21"/>
            <w:szCs w:val="21"/>
          </w:rPr>
          <w:t>от 14.01.2019 N 8</w:t>
        </w:r>
      </w:hyperlink>
      <w:r>
        <w:rPr>
          <w:rFonts w:ascii="Times New Roman" w:eastAsia="Times New Roman" w:hAnsi="Times New Roman" w:cs="Times New Roman"/>
          <w:color w:val="808080"/>
          <w:sz w:val="21"/>
          <w:szCs w:val="21"/>
          <w:lang w:eastAsia="ru-RU"/>
        </w:rPr>
        <w:t>)</w:t>
      </w:r>
    </w:p>
    <w:p w:rsidR="00D35807" w:rsidRDefault="00D35807" w:rsidP="00D3580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целях реализации Федерального закона </w:t>
      </w:r>
      <w:hyperlink r:id="rId8" w:anchor="l0" w:tgtFrame="_blank" w:history="1">
        <w:r>
          <w:rPr>
            <w:rStyle w:val="a3"/>
            <w:color w:val="3072C4"/>
            <w:sz w:val="24"/>
            <w:szCs w:val="24"/>
          </w:rPr>
          <w:t>от 27 июля 2010 г. N 210-ФЗ</w:t>
        </w:r>
      </w:hyperlink>
      <w:r>
        <w:rPr>
          <w:rFonts w:ascii="Times New Roman" w:eastAsia="Times New Roman" w:hAnsi="Times New Roman" w:cs="Times New Roman"/>
          <w:color w:val="000000"/>
          <w:sz w:val="24"/>
          <w:szCs w:val="24"/>
          <w:lang w:eastAsia="ru-RU"/>
        </w:rPr>
        <w:t xml:space="preserve">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w:t>
      </w:r>
      <w:proofErr w:type="gramStart"/>
      <w:r>
        <w:rPr>
          <w:rFonts w:ascii="Times New Roman" w:eastAsia="Times New Roman" w:hAnsi="Times New Roman" w:cs="Times New Roman"/>
          <w:color w:val="000000"/>
          <w:sz w:val="24"/>
          <w:szCs w:val="24"/>
          <w:lang w:eastAsia="ru-RU"/>
        </w:rPr>
        <w:t xml:space="preserve">N 30, ст. 4587), в соответствии с пунктами 5.2.12 и 5.5.13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w:t>
      </w:r>
      <w:r>
        <w:rPr>
          <w:rFonts w:ascii="Times New Roman" w:eastAsia="Times New Roman" w:hAnsi="Times New Roman" w:cs="Times New Roman"/>
          <w:color w:val="000000"/>
          <w:sz w:val="24"/>
          <w:szCs w:val="24"/>
          <w:lang w:eastAsia="ru-RU"/>
        </w:rPr>
        <w:lastRenderedPageBreak/>
        <w:t>(Собрание законодательства Российской Федерации, 2008, N 25, ст. 2983; N 32, ст. 3791; N 42, ст. 4825; N 46, ст. 5337;</w:t>
      </w:r>
      <w:proofErr w:type="gram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2009, N 1, N 3, ст. 150, ст. 378; N 6, ст. 738; N 9, ст. 1119, ст. 1121; N 27, ст. 3364; N 33, ст. 4088; 2010, N 4, ст. 394; N 5, ст. 538; N 16, ст. 1917; N 23, ст. 2833; N 26, ст. 3350; N 31, ст. 4251, ст. 4262;</w:t>
      </w:r>
      <w:proofErr w:type="gram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N 32, ст. 4330; N 40, ст. 5068; 2011, N 6, ст. 888; N 7, ст. 983; N 12, ст. 1652; N 14, ст. 1935; N 18, ст. 2649; N 22, ст. 3179, N 36, ст. 5154), приказываю:</w:t>
      </w:r>
      <w:bookmarkStart w:id="2" w:name="l515"/>
      <w:bookmarkStart w:id="3" w:name="l226"/>
      <w:bookmarkStart w:id="4" w:name="l392"/>
      <w:bookmarkStart w:id="5" w:name="l227"/>
      <w:bookmarkEnd w:id="2"/>
      <w:bookmarkEnd w:id="3"/>
      <w:bookmarkEnd w:id="4"/>
      <w:bookmarkEnd w:id="5"/>
      <w:proofErr w:type="gramEnd"/>
    </w:p>
    <w:p w:rsidR="00D35807" w:rsidRDefault="00D35807" w:rsidP="00D3580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808080"/>
          <w:sz w:val="18"/>
          <w:szCs w:val="18"/>
          <w:lang w:eastAsia="ru-RU"/>
        </w:rPr>
        <w:t>1.</w:t>
      </w:r>
      <w:r>
        <w:rPr>
          <w:rFonts w:ascii="Times New Roman" w:eastAsia="Times New Roman" w:hAnsi="Times New Roman" w:cs="Times New Roman"/>
          <w:color w:val="000000"/>
          <w:sz w:val="24"/>
          <w:szCs w:val="24"/>
          <w:lang w:eastAsia="ru-RU"/>
        </w:rPr>
        <w:t>Утвердить Правила в области племенного животноводства "Виды организаций, осуществляющих деятельность в области племенного животноводства" согласно приложению.</w:t>
      </w:r>
    </w:p>
    <w:p w:rsidR="00D35807" w:rsidRDefault="00D35807" w:rsidP="00D3580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808080"/>
          <w:sz w:val="18"/>
          <w:szCs w:val="18"/>
          <w:lang w:eastAsia="ru-RU"/>
        </w:rPr>
        <w:t>2.</w:t>
      </w:r>
      <w:r>
        <w:rPr>
          <w:rFonts w:ascii="Times New Roman" w:eastAsia="Times New Roman" w:hAnsi="Times New Roman" w:cs="Times New Roman"/>
          <w:color w:val="000000"/>
          <w:sz w:val="24"/>
          <w:szCs w:val="24"/>
          <w:lang w:eastAsia="ru-RU"/>
        </w:rPr>
        <w:t>Признать утратившими силу:</w:t>
      </w:r>
    </w:p>
    <w:p w:rsidR="00D35807" w:rsidRDefault="00D35807" w:rsidP="00D3580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приказ Минсельхоза России </w:t>
      </w:r>
      <w:hyperlink r:id="rId9" w:anchor="l0" w:tgtFrame="_blank" w:history="1">
        <w:r>
          <w:rPr>
            <w:rStyle w:val="a3"/>
            <w:color w:val="3072C4"/>
            <w:sz w:val="24"/>
            <w:szCs w:val="24"/>
          </w:rPr>
          <w:t>от 19 октября 2006 г. N 402</w:t>
        </w:r>
      </w:hyperlink>
      <w:r>
        <w:rPr>
          <w:rFonts w:ascii="Times New Roman" w:eastAsia="Times New Roman" w:hAnsi="Times New Roman" w:cs="Times New Roman"/>
          <w:color w:val="000000"/>
          <w:sz w:val="24"/>
          <w:szCs w:val="24"/>
          <w:lang w:eastAsia="ru-RU"/>
        </w:rPr>
        <w:t> "Об утверждении Правил определения видов организаций по племенному животноводству" (зарегистрирован Минюстом России 17 ноября 2006 г., регистрационный N 8510);</w:t>
      </w:r>
      <w:bookmarkStart w:id="6" w:name="l393"/>
      <w:bookmarkEnd w:id="6"/>
    </w:p>
    <w:p w:rsidR="00D35807" w:rsidRDefault="00D35807" w:rsidP="00D3580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приказ Минсельхоза России </w:t>
      </w:r>
      <w:hyperlink r:id="rId10" w:anchor="l0" w:tgtFrame="_blank" w:history="1">
        <w:r>
          <w:rPr>
            <w:rStyle w:val="a3"/>
            <w:color w:val="3072C4"/>
            <w:sz w:val="24"/>
            <w:szCs w:val="24"/>
          </w:rPr>
          <w:t>от 19 июля 2007 г. N 365</w:t>
        </w:r>
      </w:hyperlink>
      <w:r>
        <w:rPr>
          <w:rFonts w:ascii="Times New Roman" w:eastAsia="Times New Roman" w:hAnsi="Times New Roman" w:cs="Times New Roman"/>
          <w:color w:val="000000"/>
          <w:sz w:val="24"/>
          <w:szCs w:val="24"/>
          <w:lang w:eastAsia="ru-RU"/>
        </w:rPr>
        <w:t> "О внесении изменений в приказ Минсельхоза России от 19.10.2006 N 402" (зарегистрирован Минюстом России 1 августа 2007 г., регистрационный N 9932);</w:t>
      </w:r>
      <w:bookmarkStart w:id="7" w:name="l228"/>
      <w:bookmarkEnd w:id="7"/>
    </w:p>
    <w:p w:rsidR="00D35807" w:rsidRDefault="00D35807" w:rsidP="00D3580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пункт 2 приказа Минсельхоза России от 7 мая 2009 г. N 179 "Об утверждении Порядка и условий бонитировки племенных свиней и внесении изменений в приказ Минсельхоза России от 19.10.2006 N 402" (зарегистрирован Минюстом России 2 сентября 2009 г., регистрационный N 14693);</w:t>
      </w:r>
    </w:p>
    <w:p w:rsidR="00D35807" w:rsidRDefault="00D35807" w:rsidP="00D3580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приказ Минсельхоза России </w:t>
      </w:r>
      <w:hyperlink r:id="rId11" w:anchor="l0" w:tgtFrame="_blank" w:history="1">
        <w:r>
          <w:rPr>
            <w:rStyle w:val="a3"/>
            <w:color w:val="3072C4"/>
            <w:sz w:val="24"/>
            <w:szCs w:val="24"/>
          </w:rPr>
          <w:t>от 5 февраля 2010 г. N 29</w:t>
        </w:r>
      </w:hyperlink>
      <w:r>
        <w:rPr>
          <w:rFonts w:ascii="Times New Roman" w:eastAsia="Times New Roman" w:hAnsi="Times New Roman" w:cs="Times New Roman"/>
          <w:color w:val="000000"/>
          <w:sz w:val="24"/>
          <w:szCs w:val="24"/>
          <w:lang w:eastAsia="ru-RU"/>
        </w:rPr>
        <w:t> "О внесении изменений в приказ Минсельхоза России от 19.10.2006 N 402" (зарегистрирован Минюстом России 10 марта 2010 г., регистрационный N 16594);</w:t>
      </w:r>
      <w:bookmarkStart w:id="8" w:name="l394"/>
      <w:bookmarkEnd w:id="8"/>
    </w:p>
    <w:p w:rsidR="00D35807" w:rsidRDefault="000532DB" w:rsidP="00D3580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12" w:anchor="l4" w:tgtFrame="_blank" w:history="1">
        <w:r w:rsidR="00D35807">
          <w:rPr>
            <w:rStyle w:val="a3"/>
            <w:color w:val="3072C4"/>
            <w:sz w:val="24"/>
            <w:szCs w:val="24"/>
          </w:rPr>
          <w:t>пункт 2</w:t>
        </w:r>
      </w:hyperlink>
      <w:r w:rsidR="00D35807">
        <w:rPr>
          <w:rFonts w:ascii="Times New Roman" w:eastAsia="Times New Roman" w:hAnsi="Times New Roman" w:cs="Times New Roman"/>
          <w:color w:val="000000"/>
          <w:sz w:val="24"/>
          <w:szCs w:val="24"/>
          <w:lang w:eastAsia="ru-RU"/>
        </w:rPr>
        <w:t xml:space="preserve"> приказа Минсельхоза России от 2 августа 2010 г. N 270 "Об утверждении Порядка и условий </w:t>
      </w:r>
      <w:proofErr w:type="gramStart"/>
      <w:r w:rsidR="00D35807">
        <w:rPr>
          <w:rFonts w:ascii="Times New Roman" w:eastAsia="Times New Roman" w:hAnsi="Times New Roman" w:cs="Times New Roman"/>
          <w:color w:val="000000"/>
          <w:sz w:val="24"/>
          <w:szCs w:val="24"/>
          <w:lang w:eastAsia="ru-RU"/>
        </w:rPr>
        <w:t>проведения бонитировки племенного крупного рогатого скота мясного направления продуктивности</w:t>
      </w:r>
      <w:proofErr w:type="gramEnd"/>
      <w:r w:rsidR="00D35807">
        <w:rPr>
          <w:rFonts w:ascii="Times New Roman" w:eastAsia="Times New Roman" w:hAnsi="Times New Roman" w:cs="Times New Roman"/>
          <w:color w:val="000000"/>
          <w:sz w:val="24"/>
          <w:szCs w:val="24"/>
          <w:lang w:eastAsia="ru-RU"/>
        </w:rPr>
        <w:t xml:space="preserve"> и внесении изменений в приказ Минсельхоза России от 19.10.2006 N 402" (зарегистрирован Минюстом России 14 сентября 2010 г., регистрационный N 18429);</w:t>
      </w:r>
      <w:bookmarkStart w:id="9" w:name="l229"/>
      <w:bookmarkEnd w:id="9"/>
    </w:p>
    <w:p w:rsidR="00D35807" w:rsidRDefault="00D35807" w:rsidP="00D3580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приказ Минсельхоза России </w:t>
      </w:r>
      <w:hyperlink r:id="rId13" w:anchor="l0" w:tgtFrame="_blank" w:history="1">
        <w:r>
          <w:rPr>
            <w:rStyle w:val="a3"/>
            <w:color w:val="3072C4"/>
            <w:sz w:val="24"/>
            <w:szCs w:val="24"/>
          </w:rPr>
          <w:t>от 13 октября 2010 г. N 355</w:t>
        </w:r>
      </w:hyperlink>
      <w:r>
        <w:rPr>
          <w:rFonts w:ascii="Times New Roman" w:eastAsia="Times New Roman" w:hAnsi="Times New Roman" w:cs="Times New Roman"/>
          <w:color w:val="000000"/>
          <w:sz w:val="24"/>
          <w:szCs w:val="24"/>
          <w:lang w:eastAsia="ru-RU"/>
        </w:rPr>
        <w:t> "О внесении изменений в приказ Минсельхоза России от 19.10.2006 N 402" (зарегистрирован Минюстом России 23 ноября 2010 г., регистрационный N 19028).</w:t>
      </w:r>
      <w:bookmarkStart w:id="10" w:name="l395"/>
      <w:bookmarkEnd w:id="10"/>
    </w:p>
    <w:p w:rsidR="00D35807" w:rsidRDefault="00D35807" w:rsidP="00D3580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808080"/>
          <w:sz w:val="18"/>
          <w:szCs w:val="18"/>
          <w:lang w:eastAsia="ru-RU"/>
        </w:rPr>
        <w:t>3.</w:t>
      </w:r>
      <w:proofErr w:type="gramStart"/>
      <w:r>
        <w:rPr>
          <w:rFonts w:ascii="Times New Roman" w:eastAsia="Times New Roman" w:hAnsi="Times New Roman" w:cs="Times New Roman"/>
          <w:color w:val="000000"/>
          <w:sz w:val="24"/>
          <w:szCs w:val="24"/>
          <w:lang w:eastAsia="ru-RU"/>
        </w:rPr>
        <w:t>Контроль за</w:t>
      </w:r>
      <w:proofErr w:type="gramEnd"/>
      <w:r>
        <w:rPr>
          <w:rFonts w:ascii="Times New Roman" w:eastAsia="Times New Roman" w:hAnsi="Times New Roman" w:cs="Times New Roman"/>
          <w:color w:val="000000"/>
          <w:sz w:val="24"/>
          <w:szCs w:val="24"/>
          <w:lang w:eastAsia="ru-RU"/>
        </w:rPr>
        <w:t xml:space="preserve"> выполнением приказа возложить на заместителя Министра Ш.Х. </w:t>
      </w:r>
      <w:proofErr w:type="spellStart"/>
      <w:r>
        <w:rPr>
          <w:rFonts w:ascii="Times New Roman" w:eastAsia="Times New Roman" w:hAnsi="Times New Roman" w:cs="Times New Roman"/>
          <w:color w:val="000000"/>
          <w:sz w:val="24"/>
          <w:szCs w:val="24"/>
          <w:lang w:eastAsia="ru-RU"/>
        </w:rPr>
        <w:t>Вахитова</w:t>
      </w:r>
      <w:proofErr w:type="spellEnd"/>
      <w:r>
        <w:rPr>
          <w:rFonts w:ascii="Times New Roman" w:eastAsia="Times New Roman" w:hAnsi="Times New Roman" w:cs="Times New Roman"/>
          <w:color w:val="000000"/>
          <w:sz w:val="24"/>
          <w:szCs w:val="24"/>
          <w:lang w:eastAsia="ru-RU"/>
        </w:rPr>
        <w:t>.</w:t>
      </w:r>
      <w:bookmarkStart w:id="11" w:name="l230"/>
      <w:bookmarkEnd w:id="11"/>
    </w:p>
    <w:p w:rsidR="00D35807" w:rsidRDefault="00D35807" w:rsidP="00D35807">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Министр</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i/>
          <w:iCs/>
          <w:color w:val="000000"/>
          <w:sz w:val="24"/>
          <w:szCs w:val="24"/>
          <w:lang w:eastAsia="ru-RU"/>
        </w:rPr>
        <w:t>Е. СКРЫННИК</w:t>
      </w:r>
    </w:p>
    <w:p w:rsidR="00D35807" w:rsidRDefault="00D35807" w:rsidP="00D35807">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bookmarkStart w:id="12" w:name="h396"/>
      <w:bookmarkEnd w:id="12"/>
      <w:r>
        <w:rPr>
          <w:rFonts w:ascii="Times New Roman" w:eastAsia="Times New Roman" w:hAnsi="Times New Roman" w:cs="Times New Roman"/>
          <w:i/>
          <w:iCs/>
          <w:color w:val="000000"/>
          <w:sz w:val="24"/>
          <w:szCs w:val="24"/>
          <w:lang w:eastAsia="ru-RU"/>
        </w:rPr>
        <w:t>Приложение</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i/>
          <w:iCs/>
          <w:color w:val="000000"/>
          <w:sz w:val="24"/>
          <w:szCs w:val="24"/>
          <w:lang w:eastAsia="ru-RU"/>
        </w:rPr>
        <w:t>к приказу Минсельхоза России</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i/>
          <w:iCs/>
          <w:color w:val="000000"/>
          <w:sz w:val="24"/>
          <w:szCs w:val="24"/>
          <w:lang w:eastAsia="ru-RU"/>
        </w:rPr>
        <w:t>от 17.11.2011 N 431</w:t>
      </w:r>
    </w:p>
    <w:p w:rsidR="00D35807" w:rsidRDefault="00D35807" w:rsidP="00D35807">
      <w:pPr>
        <w:shd w:val="clear" w:color="auto" w:fill="FFFFFF"/>
        <w:spacing w:before="411" w:after="274" w:line="343" w:lineRule="atLeast"/>
        <w:ind w:left="329"/>
        <w:jc w:val="center"/>
        <w:textAlignment w:val="baseline"/>
        <w:outlineLvl w:val="1"/>
        <w:rPr>
          <w:rFonts w:ascii="Times New Roman" w:eastAsia="Times New Roman" w:hAnsi="Times New Roman" w:cs="Times New Roman"/>
          <w:color w:val="000000"/>
          <w:sz w:val="53"/>
          <w:szCs w:val="53"/>
          <w:lang w:eastAsia="ru-RU"/>
        </w:rPr>
      </w:pPr>
      <w:bookmarkStart w:id="13" w:name="h397"/>
      <w:bookmarkEnd w:id="13"/>
      <w:r>
        <w:rPr>
          <w:rFonts w:ascii="Times New Roman" w:eastAsia="Times New Roman" w:hAnsi="Times New Roman" w:cs="Times New Roman"/>
          <w:color w:val="000000"/>
          <w:sz w:val="53"/>
          <w:szCs w:val="53"/>
          <w:lang w:eastAsia="ru-RU"/>
        </w:rPr>
        <w:lastRenderedPageBreak/>
        <w:t>ПРАВИЛА В ОБЛАСТИ ПЛЕМЕННОГО ЖИВОТНОВОДСТВА "ВИДЫ ОРГАНИЗАЦИЙ, ОСУЩЕСТВЛЯЮЩИХ ДЕЯТЕЛЬНОСТЬ В ОБЛАСТИ ПЛЕМЕННОГО ЖИВОТНОВОДСТВА"</w:t>
      </w:r>
    </w:p>
    <w:p w:rsidR="00D35807" w:rsidRDefault="00D35807" w:rsidP="00D35807">
      <w:pPr>
        <w:shd w:val="clear" w:color="auto" w:fill="FFFFFF"/>
        <w:spacing w:before="480" w:after="480" w:line="360" w:lineRule="atLeast"/>
        <w:jc w:val="center"/>
        <w:textAlignment w:val="baseline"/>
        <w:rPr>
          <w:rFonts w:ascii="Times New Roman" w:eastAsia="Times New Roman" w:hAnsi="Times New Roman" w:cs="Times New Roman"/>
          <w:color w:val="808080"/>
          <w:sz w:val="21"/>
          <w:szCs w:val="21"/>
          <w:lang w:eastAsia="ru-RU"/>
        </w:rPr>
      </w:pPr>
      <w:r>
        <w:rPr>
          <w:rFonts w:ascii="Times New Roman" w:eastAsia="Times New Roman" w:hAnsi="Times New Roman" w:cs="Times New Roman"/>
          <w:color w:val="808080"/>
          <w:sz w:val="21"/>
          <w:szCs w:val="21"/>
          <w:lang w:eastAsia="ru-RU"/>
        </w:rPr>
        <w:t>(в ред. Приказов Минсельхоза РФ </w:t>
      </w:r>
      <w:hyperlink r:id="rId14" w:anchor="l44" w:tgtFrame="_blank" w:history="1">
        <w:r>
          <w:rPr>
            <w:rStyle w:val="a3"/>
            <w:color w:val="808080"/>
            <w:sz w:val="21"/>
            <w:szCs w:val="21"/>
          </w:rPr>
          <w:t>от 16.04.2013 N 183</w:t>
        </w:r>
      </w:hyperlink>
      <w:r>
        <w:rPr>
          <w:rFonts w:ascii="Times New Roman" w:eastAsia="Times New Roman" w:hAnsi="Times New Roman" w:cs="Times New Roman"/>
          <w:color w:val="808080"/>
          <w:sz w:val="21"/>
          <w:szCs w:val="21"/>
          <w:lang w:eastAsia="ru-RU"/>
        </w:rPr>
        <w:t>, </w:t>
      </w:r>
      <w:hyperlink r:id="rId15" w:anchor="l0" w:tgtFrame="_blank" w:history="1">
        <w:r>
          <w:rPr>
            <w:rStyle w:val="a3"/>
            <w:color w:val="808080"/>
            <w:sz w:val="21"/>
            <w:szCs w:val="21"/>
          </w:rPr>
          <w:t>от 16.02.2016 N 56</w:t>
        </w:r>
      </w:hyperlink>
      <w:r>
        <w:rPr>
          <w:rFonts w:ascii="Times New Roman" w:eastAsia="Times New Roman" w:hAnsi="Times New Roman" w:cs="Times New Roman"/>
          <w:color w:val="808080"/>
          <w:sz w:val="21"/>
          <w:szCs w:val="21"/>
          <w:lang w:eastAsia="ru-RU"/>
        </w:rPr>
        <w:t>, </w:t>
      </w:r>
      <w:hyperlink r:id="rId16" w:anchor="l6" w:tgtFrame="_blank" w:history="1">
        <w:r>
          <w:rPr>
            <w:rStyle w:val="a3"/>
            <w:color w:val="808080"/>
            <w:sz w:val="21"/>
            <w:szCs w:val="21"/>
          </w:rPr>
          <w:t>от 14.01.2019 N 8</w:t>
        </w:r>
      </w:hyperlink>
      <w:r>
        <w:rPr>
          <w:rFonts w:ascii="Times New Roman" w:eastAsia="Times New Roman" w:hAnsi="Times New Roman" w:cs="Times New Roman"/>
          <w:color w:val="808080"/>
          <w:sz w:val="21"/>
          <w:szCs w:val="21"/>
          <w:lang w:eastAsia="ru-RU"/>
        </w:rPr>
        <w:t>)</w:t>
      </w:r>
    </w:p>
    <w:p w:rsidR="00D35807" w:rsidRDefault="00D35807" w:rsidP="00D35807">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4" w:name="h399"/>
      <w:bookmarkEnd w:id="14"/>
      <w:r>
        <w:rPr>
          <w:rFonts w:ascii="Times New Roman" w:eastAsia="Times New Roman" w:hAnsi="Times New Roman" w:cs="Times New Roman"/>
          <w:b/>
          <w:bCs/>
          <w:color w:val="000000"/>
          <w:sz w:val="37"/>
          <w:szCs w:val="37"/>
          <w:lang w:eastAsia="ru-RU"/>
        </w:rPr>
        <w:t>I. Общие положения</w:t>
      </w:r>
    </w:p>
    <w:p w:rsidR="00D35807" w:rsidRDefault="00D35807" w:rsidP="00D3580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Настоящие Правила в области племенного животноводства "Виды организаций, осуществляющие деятельность в области племенного животноводства" (далее - Правила) разработаны в соответствии с Федеральным законом </w:t>
      </w:r>
      <w:hyperlink r:id="rId17" w:anchor="l0" w:tgtFrame="_blank" w:history="1">
        <w:r>
          <w:rPr>
            <w:rStyle w:val="a3"/>
            <w:color w:val="228007"/>
            <w:sz w:val="24"/>
            <w:szCs w:val="24"/>
          </w:rPr>
          <w:t>от 3 августа 1995 г. N 123-ФЗ</w:t>
        </w:r>
      </w:hyperlink>
      <w:r>
        <w:rPr>
          <w:rFonts w:ascii="Times New Roman" w:eastAsia="Times New Roman" w:hAnsi="Times New Roman" w:cs="Times New Roman"/>
          <w:color w:val="000000"/>
          <w:sz w:val="24"/>
          <w:szCs w:val="24"/>
          <w:lang w:eastAsia="ru-RU"/>
        </w:rPr>
        <w:t> "О племенном животноводстве" (Собрание законодательства Российской Федерации, 1995, N 32, ст. 3199; 2003, N 2, ст. 167; 2005, N 19, ст. 1752;</w:t>
      </w:r>
      <w:proofErr w:type="gram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2006, N 52, ст. 5497; 2007, N 27, ст. 3213, N 46, ст. 5554; 2008, N 29, ст. 3418; 2011, N 1, ст. 32, N 30, ст. 4590, ст. 4596) (далее - Федеральный закон "О племенном животноводстве").</w:t>
      </w:r>
      <w:bookmarkStart w:id="15" w:name="l518"/>
      <w:bookmarkStart w:id="16" w:name="l231"/>
      <w:bookmarkEnd w:id="15"/>
      <w:bookmarkEnd w:id="16"/>
      <w:proofErr w:type="gramEnd"/>
    </w:p>
    <w:p w:rsidR="00D35807" w:rsidRDefault="00D35807" w:rsidP="00D3580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Правила устанавливают требования к организациям, осуществляющим деятельность в области племенного животноводства, при отнесении их к определенному виду в соответствии с Федеральным </w:t>
      </w:r>
      <w:hyperlink r:id="rId18" w:anchor="l0" w:tgtFrame="_blank" w:history="1">
        <w:r>
          <w:rPr>
            <w:rStyle w:val="a3"/>
            <w:color w:val="228007"/>
            <w:sz w:val="24"/>
            <w:szCs w:val="24"/>
          </w:rPr>
          <w:t>законом</w:t>
        </w:r>
      </w:hyperlink>
      <w:r>
        <w:rPr>
          <w:rFonts w:ascii="Times New Roman" w:eastAsia="Times New Roman" w:hAnsi="Times New Roman" w:cs="Times New Roman"/>
          <w:color w:val="000000"/>
          <w:sz w:val="24"/>
          <w:szCs w:val="24"/>
          <w:lang w:eastAsia="ru-RU"/>
        </w:rPr>
        <w:t> "О племенном животноводстве".</w:t>
      </w:r>
      <w:bookmarkStart w:id="17" w:name="l400"/>
      <w:bookmarkEnd w:id="17"/>
    </w:p>
    <w:p w:rsidR="00D35807" w:rsidRDefault="00D35807" w:rsidP="00D3580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зависимости от направления деятельности организации по племенному животноводству могут быть следующих видов:</w:t>
      </w:r>
      <w:bookmarkStart w:id="18" w:name="l232"/>
      <w:bookmarkEnd w:id="18"/>
    </w:p>
    <w:p w:rsidR="00D35807" w:rsidRDefault="00D35807" w:rsidP="00D3580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племенной завод;</w:t>
      </w:r>
    </w:p>
    <w:p w:rsidR="00D35807" w:rsidRDefault="00D35807" w:rsidP="00D3580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племенной репродуктор;</w:t>
      </w:r>
    </w:p>
    <w:p w:rsidR="00D35807" w:rsidRDefault="00D35807" w:rsidP="00D3580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генофондное</w:t>
      </w:r>
      <w:proofErr w:type="spellEnd"/>
      <w:r>
        <w:rPr>
          <w:rFonts w:ascii="Times New Roman" w:eastAsia="Times New Roman" w:hAnsi="Times New Roman" w:cs="Times New Roman"/>
          <w:color w:val="000000"/>
          <w:sz w:val="24"/>
          <w:szCs w:val="24"/>
          <w:lang w:eastAsia="ru-RU"/>
        </w:rPr>
        <w:t xml:space="preserve"> хозяйство;</w:t>
      </w:r>
    </w:p>
    <w:p w:rsidR="00D35807" w:rsidRDefault="00D35807" w:rsidP="00D3580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организация по искусственному осеменению сельскохозяйственных животных;</w:t>
      </w:r>
    </w:p>
    <w:p w:rsidR="00D35807" w:rsidRDefault="00D35807" w:rsidP="00D3580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организация по трансплантации эмбрионов;</w:t>
      </w:r>
    </w:p>
    <w:p w:rsidR="00D35807" w:rsidRDefault="00D35807" w:rsidP="00D3580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организация по учету, контролю, оценке уровня продуктивности и качества продукции, племенной ценности животных (контрольно-испытательная станция животноводства, лаборатория селекционного контроля качества молока, шерсти, лаборатория </w:t>
      </w:r>
      <w:r>
        <w:rPr>
          <w:rFonts w:ascii="Times New Roman" w:eastAsia="Times New Roman" w:hAnsi="Times New Roman" w:cs="Times New Roman"/>
          <w:color w:val="000000"/>
          <w:sz w:val="24"/>
          <w:szCs w:val="24"/>
          <w:lang w:eastAsia="ru-RU"/>
        </w:rPr>
        <w:lastRenderedPageBreak/>
        <w:t>иммуногенетической экспертизы, центр информационного обеспечения, лаборатория молекулярно-генетической экспертизы);</w:t>
      </w:r>
      <w:bookmarkStart w:id="19" w:name="l401"/>
      <w:bookmarkStart w:id="20" w:name="l233"/>
      <w:bookmarkEnd w:id="19"/>
      <w:bookmarkEnd w:id="20"/>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808080"/>
          <w:sz w:val="24"/>
          <w:szCs w:val="24"/>
          <w:lang w:eastAsia="ru-RU"/>
        </w:rPr>
        <w:t>(в ред. Приказа Минсельхоза РФ </w:t>
      </w:r>
      <w:hyperlink r:id="rId19" w:anchor="l110" w:tgtFrame="_blank" w:history="1">
        <w:r>
          <w:rPr>
            <w:rStyle w:val="a3"/>
            <w:color w:val="808080"/>
            <w:sz w:val="24"/>
            <w:szCs w:val="24"/>
          </w:rPr>
          <w:t>от 16.02.2016 N 56</w:t>
        </w:r>
      </w:hyperlink>
      <w:r>
        <w:rPr>
          <w:rFonts w:ascii="Times New Roman" w:eastAsia="Times New Roman" w:hAnsi="Times New Roman" w:cs="Times New Roman"/>
          <w:color w:val="808080"/>
          <w:sz w:val="24"/>
          <w:szCs w:val="24"/>
          <w:lang w:eastAsia="ru-RU"/>
        </w:rPr>
        <w:t>)</w:t>
      </w:r>
    </w:p>
    <w:p w:rsidR="00D35807" w:rsidRDefault="00D35807" w:rsidP="00D3580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заводская конюшня;</w:t>
      </w:r>
    </w:p>
    <w:p w:rsidR="00D35807" w:rsidRDefault="00D35807" w:rsidP="00D3580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селекционный центр (ассоциация) по породе;</w:t>
      </w:r>
    </w:p>
    <w:p w:rsidR="00D35807" w:rsidRDefault="00D35807" w:rsidP="00D3580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региональный информационно-селекционный центр;</w:t>
      </w:r>
    </w:p>
    <w:p w:rsidR="00D35807" w:rsidRDefault="00D35807" w:rsidP="00D3580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селекционно</w:t>
      </w:r>
      <w:proofErr w:type="spellEnd"/>
      <w:r>
        <w:rPr>
          <w:rFonts w:ascii="Times New Roman" w:eastAsia="Times New Roman" w:hAnsi="Times New Roman" w:cs="Times New Roman"/>
          <w:color w:val="000000"/>
          <w:sz w:val="24"/>
          <w:szCs w:val="24"/>
          <w:lang w:eastAsia="ru-RU"/>
        </w:rPr>
        <w:t>-гибридный центр;</w:t>
      </w:r>
    </w:p>
    <w:p w:rsidR="00D35807" w:rsidRDefault="00D35807" w:rsidP="00D3580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племенное предприятие (региональное) по хранению и реализации семени животных-производителей;</w:t>
      </w:r>
    </w:p>
    <w:p w:rsidR="00D35807" w:rsidRDefault="00D35807" w:rsidP="00D3580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селекционно</w:t>
      </w:r>
      <w:proofErr w:type="spellEnd"/>
      <w:r>
        <w:rPr>
          <w:rFonts w:ascii="Times New Roman" w:eastAsia="Times New Roman" w:hAnsi="Times New Roman" w:cs="Times New Roman"/>
          <w:color w:val="000000"/>
          <w:sz w:val="24"/>
          <w:szCs w:val="24"/>
          <w:lang w:eastAsia="ru-RU"/>
        </w:rPr>
        <w:t>-генетический центр;</w:t>
      </w:r>
    </w:p>
    <w:p w:rsidR="00D35807" w:rsidRDefault="00D35807" w:rsidP="00D3580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ипподром</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808080"/>
          <w:sz w:val="24"/>
          <w:szCs w:val="24"/>
          <w:lang w:eastAsia="ru-RU"/>
        </w:rPr>
        <w:t>(</w:t>
      </w:r>
      <w:proofErr w:type="gramStart"/>
      <w:r>
        <w:rPr>
          <w:rFonts w:ascii="Times New Roman" w:eastAsia="Times New Roman" w:hAnsi="Times New Roman" w:cs="Times New Roman"/>
          <w:color w:val="808080"/>
          <w:sz w:val="24"/>
          <w:szCs w:val="24"/>
          <w:lang w:eastAsia="ru-RU"/>
        </w:rPr>
        <w:t>в</w:t>
      </w:r>
      <w:proofErr w:type="gramEnd"/>
      <w:r>
        <w:rPr>
          <w:rFonts w:ascii="Times New Roman" w:eastAsia="Times New Roman" w:hAnsi="Times New Roman" w:cs="Times New Roman"/>
          <w:color w:val="808080"/>
          <w:sz w:val="24"/>
          <w:szCs w:val="24"/>
          <w:lang w:eastAsia="ru-RU"/>
        </w:rPr>
        <w:t xml:space="preserve"> ред. Приказа Минсельхоза РФ </w:t>
      </w:r>
      <w:hyperlink r:id="rId20" w:anchor="l110" w:tgtFrame="_blank" w:history="1">
        <w:r>
          <w:rPr>
            <w:rStyle w:val="a3"/>
            <w:color w:val="808080"/>
            <w:sz w:val="24"/>
            <w:szCs w:val="24"/>
          </w:rPr>
          <w:t>от 16.02.2016 N 56</w:t>
        </w:r>
      </w:hyperlink>
      <w:r>
        <w:rPr>
          <w:rFonts w:ascii="Times New Roman" w:eastAsia="Times New Roman" w:hAnsi="Times New Roman" w:cs="Times New Roman"/>
          <w:color w:val="808080"/>
          <w:sz w:val="24"/>
          <w:szCs w:val="24"/>
          <w:lang w:eastAsia="ru-RU"/>
        </w:rPr>
        <w:t>)</w:t>
      </w:r>
    </w:p>
    <w:p w:rsidR="00D35807" w:rsidRDefault="00D35807" w:rsidP="00D3580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Определение видов организаций по племенному животноводству проводится в целях совершенствования племенного дела, сохранения генофонда ценных, высокопродуктивных, а также редких и исчезающих пород сельскохозяйственных животных, создания и повышения конкурентоспособности племенных ресурсов страны, их эффективного использования путем оценки деятельности племенных организаций на основе норм и правил в области племенного животноводства.</w:t>
      </w:r>
    </w:p>
    <w:p w:rsidR="00D35807" w:rsidRDefault="00D35807" w:rsidP="00D35807">
      <w:pPr>
        <w:pStyle w:val="3"/>
        <w:shd w:val="clear" w:color="auto" w:fill="FFFFFF"/>
        <w:spacing w:before="634" w:beforeAutospacing="0" w:after="365" w:afterAutospacing="0" w:line="336" w:lineRule="atLeast"/>
        <w:ind w:left="461"/>
        <w:jc w:val="center"/>
        <w:textAlignment w:val="baseline"/>
        <w:rPr>
          <w:color w:val="000000"/>
          <w:sz w:val="37"/>
          <w:szCs w:val="37"/>
        </w:rPr>
      </w:pPr>
      <w:r>
        <w:rPr>
          <w:color w:val="000000"/>
          <w:sz w:val="37"/>
          <w:szCs w:val="37"/>
        </w:rPr>
        <w:t>II. Требования к племенному заводу</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Племенной завод - организация по племенному животноводству, располагающая стадом высокопродуктивных племенных животных определенной породы и использующая чистопородное разведение племенных животных</w:t>
      </w:r>
    </w:p>
    <w:p w:rsidR="00D35807" w:rsidRDefault="00D35807" w:rsidP="00D35807">
      <w:pPr>
        <w:rPr>
          <w:color w:val="000000"/>
          <w:shd w:val="clear" w:color="auto" w:fill="FFFFFF"/>
        </w:rPr>
      </w:pPr>
      <w:r>
        <w:rPr>
          <w:color w:val="000000"/>
          <w:shd w:val="clear" w:color="auto" w:fill="FFFFFF"/>
        </w:rPr>
        <w:t>Племенной завод - организация по племенному животноводству, располагающая стадом высокопродуктивных племенных животных определенной породы и использующая чистопородное разведение племенных животных (скрещивание племенных животных допускается только по согласованию со специально уполномоченным Правительством Российской Федерации государственным органом по управлению племенным животноводством). Племенной завод производит племенных животных, как правило, для племенных репродукторов.</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Племенным заводом используется метод чистопородного разведения племенных животных, все поголовье должно быть чистопородно не менее чем в четырех поколениях, метод скрещивания допускается по согласованию с Минсельхозом России.</w:t>
      </w:r>
      <w:bookmarkStart w:id="21" w:name="l235"/>
      <w:bookmarkEnd w:id="21"/>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Племенной завод должен быть укомплектован кадрами.</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В штате племенного завода должен быть главный зоотехник-селекционер и учетчик по племенному делу.</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lastRenderedPageBreak/>
        <w:t>При определении вида организации по племенному животноводству - "племенной завод" учитываются следующие критерии:</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выращивание племенных животных для комплектования собственного стада и реализация производителей организациям по искусственному осеменению сельскохозяйственных животных и маточного поголовья, ремонтного молодняка племенным репродукторам и другим юридическим лицам и индивидуальным предпринимателям, осуществляющим сельскохозяйственное производство;</w:t>
      </w:r>
      <w:bookmarkStart w:id="22" w:name="l405"/>
      <w:bookmarkStart w:id="23" w:name="l236"/>
      <w:bookmarkEnd w:id="22"/>
      <w:bookmarkEnd w:id="23"/>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совершенствование племенных и продуктивных качеств сельскохозяйственных животных определенной породы с применением научно обоснованных селекционных и биотехнологических (искусственное осеменение, трансплантация эмбрионов и др.) методов. Поддержание наследственно устойчивых семейств и линий. Формирование заводского типа разводимых животных, обеспечивающего однородность и стабильность стада в последующих поколениях;</w:t>
      </w:r>
      <w:bookmarkStart w:id="24" w:name="l406"/>
      <w:bookmarkEnd w:id="24"/>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ведение работы по созданию высокопродуктивных пород, типов, линий, семейств сельскохозяйственных животных, наличие селекционного плана работы со стадом;</w:t>
      </w:r>
      <w:bookmarkStart w:id="25" w:name="l237"/>
      <w:bookmarkEnd w:id="25"/>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использование официально принятых методов племенного учета, идентификации, контроля продуктивности, определения племенной ценности животных и реализации племенной продукции (материала);</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реализации программ по проверке производителей по собственной продуктивности и качеству потомства, по испытанию различных пород, типов, линий;</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проведения генетической экспертизы на достоверность происхождения животных, а также по выявлению генетических аномалий, сообщение результатов исследований в системы информационного обеспечения по племенному животноводству;</w:t>
      </w:r>
      <w:bookmarkStart w:id="26" w:name="l407"/>
      <w:bookmarkStart w:id="27" w:name="l238"/>
      <w:bookmarkEnd w:id="26"/>
      <w:bookmarkEnd w:id="27"/>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ведение племенного учета происхождения, продуктивности, воспроизводства и определения племенной ценности животных в соответствии с требованиями норм и правил племенного животноводства с использованием автоматизированной системы управления </w:t>
      </w:r>
      <w:proofErr w:type="spellStart"/>
      <w:r>
        <w:rPr>
          <w:color w:val="000000"/>
        </w:rPr>
        <w:t>селекционно</w:t>
      </w:r>
      <w:proofErr w:type="spellEnd"/>
      <w:r>
        <w:rPr>
          <w:color w:val="000000"/>
        </w:rPr>
        <w:t>-племенной работой;</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своевременное проведение мечения животных определенными для конкретной отрасли способами и с присвоением унифицированного идентификационного номера;</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ежегодное проведение комплексной оценки (бонитировки) племенных животных и сообщение результатов оценки в системы информационного обеспечения по племенному животноводству;</w:t>
      </w:r>
      <w:bookmarkStart w:id="28" w:name="l239"/>
      <w:bookmarkEnd w:id="28"/>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ежегодного учета стада в государственном племенном регистре и регистрация животных в государственной книге племенных животных в установленном порядке;</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участие в селекционных программах, информационных системах по племенному животноводству, программах генетического мониторинга и экспертизы племенной продукции;</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lastRenderedPageBreak/>
        <w:t>обеспечение достоверности и сохранности документов зоотехнического и племенного учета (в том числе первичных) о происхождении, воспроизводстве и оценке племенных и продуктивных качеств животных;</w:t>
      </w:r>
      <w:bookmarkStart w:id="29" w:name="l408"/>
      <w:bookmarkStart w:id="30" w:name="l240"/>
      <w:bookmarkEnd w:id="29"/>
      <w:bookmarkEnd w:id="30"/>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создание условий содержания и кормления племенных животных, обеспечивающих максимальную реализацию их генетического потенциала, обеспечение ветеринарного благополучия, высокой зоотехнической и санитарной культуры ведения племенного животноводства и соблюдение зоотехнических и ветеринарных требований при работе с племенным поголовьем и реализации племенной продукции (материала).</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Оценка деятельности племенного завода проводится, прежде всего, по состоянию </w:t>
      </w:r>
      <w:proofErr w:type="spellStart"/>
      <w:r>
        <w:rPr>
          <w:color w:val="000000"/>
        </w:rPr>
        <w:t>селекционно</w:t>
      </w:r>
      <w:proofErr w:type="spellEnd"/>
      <w:r>
        <w:rPr>
          <w:color w:val="000000"/>
        </w:rPr>
        <w:t>-племенной работы, количеству и качеству реализованного племенного молодняка, достигнутой продуктивности животных, ветеринарному благополучию стада (приложения N 1 - 12, 14, 19, 20).</w:t>
      </w:r>
      <w:bookmarkStart w:id="31" w:name="l241"/>
      <w:bookmarkEnd w:id="31"/>
    </w:p>
    <w:p w:rsidR="00D35807" w:rsidRDefault="00D35807" w:rsidP="00D35807">
      <w:pPr>
        <w:pStyle w:val="3"/>
        <w:shd w:val="clear" w:color="auto" w:fill="FFFFFF"/>
        <w:spacing w:before="634" w:beforeAutospacing="0" w:after="365" w:afterAutospacing="0" w:line="336" w:lineRule="atLeast"/>
        <w:ind w:left="461"/>
        <w:jc w:val="center"/>
        <w:textAlignment w:val="baseline"/>
        <w:rPr>
          <w:color w:val="000000"/>
          <w:sz w:val="37"/>
          <w:szCs w:val="37"/>
        </w:rPr>
      </w:pPr>
      <w:bookmarkStart w:id="32" w:name="h481"/>
      <w:bookmarkEnd w:id="32"/>
      <w:r>
        <w:rPr>
          <w:color w:val="000000"/>
          <w:sz w:val="37"/>
          <w:szCs w:val="37"/>
        </w:rPr>
        <w:t>III. Требования к племенному репродуктору</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Племенной репродуктор - организация по племенному животноводству, которая осуществляет разведение племенных животных в целях обеспечения потребностей сельскохозяйственных товаропроизводителей.</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В племенном репродукторе используется метод чистопородного разведения племенных животных. Осуществляется воспроизводство и совершенствование типов и линий по единой с племенным заводом программе.</w:t>
      </w:r>
      <w:bookmarkStart w:id="33" w:name="l242"/>
      <w:bookmarkEnd w:id="33"/>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Племенной репродуктор должен быть укомплектован кадрами, иметь в штате зоотехника-селекционера и учетчиков по племенному делу.</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При определении вида организации по племенному животноводству - "племенной репродуктор" учитываются следующие критерии:</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совершенствование племенных и продуктивных качеств сельскохозяйственных животных разводимой породы, происходящих от животных, полученных в племенном заводе или приобретенных по импорту, а также ведение направленного выращивания поголовья собственной репродукции;</w:t>
      </w:r>
      <w:bookmarkStart w:id="34" w:name="l410"/>
      <w:bookmarkStart w:id="35" w:name="l243"/>
      <w:bookmarkEnd w:id="34"/>
      <w:bookmarkEnd w:id="35"/>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выращивание племенных животных для комплектования собственного стада и для реализации в товарные стада юридическим лицам и индивидуальным предпринимателям, осуществляющим производство сельскохозяйственной продукции;</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проведение </w:t>
      </w:r>
      <w:proofErr w:type="spellStart"/>
      <w:r>
        <w:rPr>
          <w:color w:val="000000"/>
        </w:rPr>
        <w:t>селекционно</w:t>
      </w:r>
      <w:proofErr w:type="spellEnd"/>
      <w:r>
        <w:rPr>
          <w:color w:val="000000"/>
        </w:rPr>
        <w:t>-племенной работы по совершенствованию имеющегося поголовья с использованием научно обоснованных методов селекции и воспроизводства стада, наличие селекционного плана работы со стадом;</w:t>
      </w:r>
      <w:bookmarkStart w:id="36" w:name="l411"/>
      <w:bookmarkEnd w:id="36"/>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использование официально принятых методов племенного учета, идентификации, контроля продуктивности, определения племенной ценности животных и реализации племенной продукции (материала);</w:t>
      </w:r>
      <w:bookmarkStart w:id="37" w:name="l244"/>
      <w:bookmarkEnd w:id="37"/>
    </w:p>
    <w:p w:rsidR="00D35807" w:rsidRDefault="00D35807" w:rsidP="00D35807">
      <w:pPr>
        <w:pStyle w:val="dt-p"/>
        <w:shd w:val="clear" w:color="auto" w:fill="FFFFFF"/>
        <w:spacing w:before="0" w:beforeAutospacing="0" w:after="300" w:afterAutospacing="0"/>
        <w:textAlignment w:val="baseline"/>
        <w:rPr>
          <w:color w:val="000000"/>
        </w:rPr>
      </w:pPr>
      <w:r>
        <w:rPr>
          <w:color w:val="000000"/>
        </w:rPr>
        <w:lastRenderedPageBreak/>
        <w:t>своевременное проведение мечения животных определенными для конкретной отрасли животноводства способами и с присвоением унифицированного идентификационного номера;</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ведение племенного учета происхождения, продуктивности, воспроизводства и определения племенной ценности животных в соответствии с требованиями норм и правил племенного животноводства с использованием автоматизированной системы управления селекционной и племенной работой;</w:t>
      </w:r>
      <w:bookmarkStart w:id="38" w:name="l412"/>
      <w:bookmarkEnd w:id="38"/>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ежегодное проведение комплексной оценки (бонитировки) племенных животных и сообщение результатов оценки в системы информационного обеспечения по племенному животноводству;</w:t>
      </w:r>
      <w:bookmarkStart w:id="39" w:name="l245"/>
      <w:bookmarkEnd w:id="39"/>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ежегодного учета стада в государственном племенном регистре и регистрации животных в государственной книге племенных животных;</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реализации программ по оценке производителей по собственной продуктивности и качеству потомства, испытанию различных типов, линий;</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проведения генетической экспертизы для подтверждения происхождения животных, а также с целью выявления генетических аномалий, сообщение результатов генетической экспертизы в системы информационного обеспечения по племенному животноводству;</w:t>
      </w:r>
      <w:bookmarkStart w:id="40" w:name="l413"/>
      <w:bookmarkStart w:id="41" w:name="l246"/>
      <w:bookmarkEnd w:id="40"/>
      <w:bookmarkEnd w:id="41"/>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участие в федеральных селекционных программах, информационных системах, программах генетического мониторинга и экспертизы племенной продукции;</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достоверности и сохранности документов зоотехнического и племенного учета (в том числе первичных) о происхождении, воспроизводстве и оценке племенных и продуктивных качеств животных;</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создание условий содержания и кормления племенных животных, обеспечивающих максимальную реализацию их генетического потенциала, обеспечение ветеринарного благополучия, высокой зоотехнической и санитарной культуры ведения племенного животноводства и соблюдение зоотехнических и ветеринарных требований при работе с поголовьем и реализации племенной продукции (материала).</w:t>
      </w:r>
      <w:bookmarkStart w:id="42" w:name="l414"/>
      <w:bookmarkStart w:id="43" w:name="l247"/>
      <w:bookmarkEnd w:id="42"/>
      <w:bookmarkEnd w:id="43"/>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Оценка деятельности племенного репродуктора проводится, прежде всего, по уровню </w:t>
      </w:r>
      <w:proofErr w:type="spellStart"/>
      <w:r>
        <w:rPr>
          <w:color w:val="000000"/>
        </w:rPr>
        <w:t>селекционно</w:t>
      </w:r>
      <w:proofErr w:type="spellEnd"/>
      <w:r>
        <w:rPr>
          <w:color w:val="000000"/>
        </w:rPr>
        <w:t>-племенной работы, количеству и качеству реализованного племенного молодняка, достигнутой продуктивности животных, ветеринарному благополучию стада (приложения N 1 - 12, 14, 19, 20).</w:t>
      </w:r>
    </w:p>
    <w:p w:rsidR="00D35807" w:rsidRDefault="00D35807" w:rsidP="00D35807">
      <w:pPr>
        <w:pStyle w:val="3"/>
        <w:shd w:val="clear" w:color="auto" w:fill="FFFFFF"/>
        <w:spacing w:before="634" w:beforeAutospacing="0" w:after="365" w:afterAutospacing="0" w:line="336" w:lineRule="atLeast"/>
        <w:ind w:left="461"/>
        <w:jc w:val="center"/>
        <w:textAlignment w:val="baseline"/>
        <w:rPr>
          <w:color w:val="000000"/>
          <w:sz w:val="37"/>
          <w:szCs w:val="37"/>
        </w:rPr>
      </w:pPr>
      <w:r>
        <w:rPr>
          <w:color w:val="000000"/>
          <w:sz w:val="37"/>
          <w:szCs w:val="37"/>
        </w:rPr>
        <w:t xml:space="preserve">IV. Требования к </w:t>
      </w:r>
      <w:proofErr w:type="spellStart"/>
      <w:r>
        <w:rPr>
          <w:color w:val="000000"/>
          <w:sz w:val="37"/>
          <w:szCs w:val="37"/>
        </w:rPr>
        <w:t>генофондному</w:t>
      </w:r>
      <w:proofErr w:type="spellEnd"/>
      <w:r>
        <w:rPr>
          <w:color w:val="000000"/>
          <w:sz w:val="37"/>
          <w:szCs w:val="37"/>
        </w:rPr>
        <w:t xml:space="preserve"> хозяйству</w:t>
      </w:r>
      <w:bookmarkStart w:id="44" w:name="l415"/>
      <w:bookmarkEnd w:id="44"/>
    </w:p>
    <w:p w:rsidR="00D35807" w:rsidRDefault="00D35807" w:rsidP="00D35807">
      <w:pPr>
        <w:pStyle w:val="dt-p"/>
        <w:shd w:val="clear" w:color="auto" w:fill="FFFFFF"/>
        <w:spacing w:before="0" w:beforeAutospacing="0" w:after="300" w:afterAutospacing="0"/>
        <w:textAlignment w:val="baseline"/>
        <w:rPr>
          <w:color w:val="000000"/>
        </w:rPr>
      </w:pPr>
      <w:proofErr w:type="spellStart"/>
      <w:proofErr w:type="gramStart"/>
      <w:r>
        <w:rPr>
          <w:color w:val="000000"/>
        </w:rPr>
        <w:t>Генофондное</w:t>
      </w:r>
      <w:proofErr w:type="spellEnd"/>
      <w:r>
        <w:rPr>
          <w:color w:val="000000"/>
        </w:rPr>
        <w:t xml:space="preserve"> хозяйство - организация по племенному животноводству, осуществляющая разведение и сохранение сельскохозяйственных животных малочисленных, исчезающих видов и пород, несущих определенные признаки и свойства, сформированные в результате длительного эволюционного развития, представляющие собой источник </w:t>
      </w:r>
      <w:r>
        <w:rPr>
          <w:color w:val="000000"/>
        </w:rPr>
        <w:lastRenderedPageBreak/>
        <w:t>генетического материала для создания (выведения) новых пород и типов сельскохозяйственных животных и поддержания биоразнообразия животного мира.</w:t>
      </w:r>
      <w:bookmarkStart w:id="45" w:name="l248"/>
      <w:bookmarkEnd w:id="45"/>
      <w:proofErr w:type="gramEnd"/>
    </w:p>
    <w:p w:rsidR="00D35807" w:rsidRDefault="00D35807" w:rsidP="00D35807">
      <w:pPr>
        <w:pStyle w:val="dt-p"/>
        <w:shd w:val="clear" w:color="auto" w:fill="FFFFFF"/>
        <w:spacing w:before="0" w:beforeAutospacing="0" w:after="300" w:afterAutospacing="0"/>
        <w:textAlignment w:val="baseline"/>
        <w:rPr>
          <w:color w:val="000000"/>
        </w:rPr>
      </w:pPr>
      <w:proofErr w:type="spellStart"/>
      <w:r>
        <w:rPr>
          <w:color w:val="000000"/>
        </w:rPr>
        <w:t>Генофондным</w:t>
      </w:r>
      <w:proofErr w:type="spellEnd"/>
      <w:r>
        <w:rPr>
          <w:color w:val="000000"/>
        </w:rPr>
        <w:t xml:space="preserve"> хозяйством используется метод чистопородного разведения, скрещивание не допускается.</w:t>
      </w:r>
      <w:bookmarkStart w:id="46" w:name="l416"/>
      <w:bookmarkEnd w:id="46"/>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К виду "</w:t>
      </w:r>
      <w:proofErr w:type="spellStart"/>
      <w:r>
        <w:rPr>
          <w:color w:val="000000"/>
        </w:rPr>
        <w:t>генофондное</w:t>
      </w:r>
      <w:proofErr w:type="spellEnd"/>
      <w:r>
        <w:rPr>
          <w:color w:val="000000"/>
        </w:rPr>
        <w:t xml:space="preserve"> хозяйство" относится организация, которая разводит определенную породу, и этот вид организации не распространяется на другие породы сельскохозяйственных животных, разводимые в хозяйстве-заявителе.</w:t>
      </w:r>
      <w:bookmarkStart w:id="47" w:name="l249"/>
      <w:bookmarkEnd w:id="47"/>
    </w:p>
    <w:p w:rsidR="00D35807" w:rsidRDefault="00D35807" w:rsidP="00D35807">
      <w:pPr>
        <w:pStyle w:val="dt-p"/>
        <w:shd w:val="clear" w:color="auto" w:fill="FFFFFF"/>
        <w:spacing w:before="0" w:beforeAutospacing="0" w:after="300" w:afterAutospacing="0"/>
        <w:textAlignment w:val="baseline"/>
        <w:rPr>
          <w:color w:val="000000"/>
        </w:rPr>
      </w:pPr>
      <w:proofErr w:type="spellStart"/>
      <w:r>
        <w:rPr>
          <w:color w:val="000000"/>
        </w:rPr>
        <w:t>Генофондное</w:t>
      </w:r>
      <w:proofErr w:type="spellEnd"/>
      <w:r>
        <w:rPr>
          <w:color w:val="000000"/>
        </w:rPr>
        <w:t xml:space="preserve"> хозяйство должно быть укомплектовано кадрами, иметь в штате зоотехника-селекционера, учетчиков по племенному делу.</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При определении вида организации по племенному животноводству - "</w:t>
      </w:r>
      <w:proofErr w:type="spellStart"/>
      <w:r>
        <w:rPr>
          <w:color w:val="000000"/>
        </w:rPr>
        <w:t>генофондное</w:t>
      </w:r>
      <w:proofErr w:type="spellEnd"/>
      <w:r>
        <w:rPr>
          <w:color w:val="000000"/>
        </w:rPr>
        <w:t xml:space="preserve"> хозяйство" учитываются следующие критерии:</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организация </w:t>
      </w:r>
      <w:proofErr w:type="spellStart"/>
      <w:r>
        <w:rPr>
          <w:color w:val="000000"/>
        </w:rPr>
        <w:t>селекционно</w:t>
      </w:r>
      <w:proofErr w:type="spellEnd"/>
      <w:r>
        <w:rPr>
          <w:color w:val="000000"/>
        </w:rPr>
        <w:t>-племенной работы по сохранению и воспроизводству имеющегося поголовья животных определенного вида и породы с целью консервации генетического статуса стада (</w:t>
      </w:r>
      <w:proofErr w:type="spellStart"/>
      <w:r>
        <w:rPr>
          <w:color w:val="000000"/>
        </w:rPr>
        <w:t>микропопуляции</w:t>
      </w:r>
      <w:proofErr w:type="spellEnd"/>
      <w:r>
        <w:rPr>
          <w:color w:val="000000"/>
        </w:rPr>
        <w:t xml:space="preserve">) и </w:t>
      </w:r>
      <w:proofErr w:type="spellStart"/>
      <w:r>
        <w:rPr>
          <w:color w:val="000000"/>
        </w:rPr>
        <w:t>избежания</w:t>
      </w:r>
      <w:proofErr w:type="spellEnd"/>
      <w:r>
        <w:rPr>
          <w:color w:val="000000"/>
        </w:rPr>
        <w:t xml:space="preserve"> появления аномалий, наличие селекционного плана работы со стадом;</w:t>
      </w:r>
      <w:bookmarkStart w:id="48" w:name="l417"/>
      <w:bookmarkStart w:id="49" w:name="l250"/>
      <w:bookmarkEnd w:id="48"/>
      <w:bookmarkEnd w:id="49"/>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обмен племенной продукцией (материалом) с другими </w:t>
      </w:r>
      <w:proofErr w:type="spellStart"/>
      <w:r>
        <w:rPr>
          <w:color w:val="000000"/>
        </w:rPr>
        <w:t>генофондными</w:t>
      </w:r>
      <w:proofErr w:type="spellEnd"/>
      <w:r>
        <w:rPr>
          <w:color w:val="000000"/>
        </w:rPr>
        <w:t xml:space="preserve"> хозяйствами по разведению одной и той же породы в соответствии с селекционными программами, утвержденными в установленном порядке;</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использование официально принятых методов племенного учета, идентификации, контроля продуктивности, определения племенной ценности животных и реализации племенной продукции (материала);</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своевременное проведение мечения животных определенными для конкретной отрасли животноводства способами и с присвоением унифицированного идентификационного номера;</w:t>
      </w:r>
      <w:bookmarkStart w:id="50" w:name="l251"/>
      <w:bookmarkEnd w:id="50"/>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ведение племенного учета происхождения, воспроизводства, продуктивности, определения племенной ценности животных в соответствии с нормами и правилами племенного животноводства и с учетом специфики конкретной отрасли;</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проведения генетической экспертизы всего взрослого поголовья с целью создания генетического паспорта породы, подтверждения и поддержания ее специфических качеств и свойств;</w:t>
      </w:r>
      <w:bookmarkStart w:id="51" w:name="l418"/>
      <w:bookmarkEnd w:id="51"/>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ежегодное проведение комплексной оценки (бонитировки) племенных животных и сообщение результатов в системы информационного обеспечения по племенному животноводству;</w:t>
      </w:r>
      <w:bookmarkStart w:id="52" w:name="l252"/>
      <w:bookmarkEnd w:id="52"/>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ежегодного учета стада в государственном племенном регистре и регистрации животных в государственной книге племенных животных;</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участие в федеральных селекционных программах, информационных системах, программах генетического мониторинга и экспертизы племенной продукции;</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lastRenderedPageBreak/>
        <w:t>обеспечение достоверности и сохранности документов зоотехнического и племенного учета (в том числе первичных) о происхождении, воспроизводстве и оценке племенных и продуктивных качеств животных, результатов генетической экспертизы;</w:t>
      </w:r>
      <w:bookmarkStart w:id="53" w:name="l419"/>
      <w:bookmarkStart w:id="54" w:name="l253"/>
      <w:bookmarkEnd w:id="53"/>
      <w:bookmarkEnd w:id="54"/>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создание условий содержания и кормления, обеспечивающих сохранность и воспроизводство </w:t>
      </w:r>
      <w:proofErr w:type="spellStart"/>
      <w:r>
        <w:rPr>
          <w:color w:val="000000"/>
        </w:rPr>
        <w:t>генофондного</w:t>
      </w:r>
      <w:proofErr w:type="spellEnd"/>
      <w:r>
        <w:rPr>
          <w:color w:val="000000"/>
        </w:rPr>
        <w:t xml:space="preserve"> стада. Обеспечение ветеринарного благополучия и соблюдение зоотехнических и ветеринарных требований при работе с поголовьем и реализации племенной продукции (материала).</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Оценка деятельности </w:t>
      </w:r>
      <w:proofErr w:type="spellStart"/>
      <w:r>
        <w:rPr>
          <w:color w:val="000000"/>
        </w:rPr>
        <w:t>генофондного</w:t>
      </w:r>
      <w:proofErr w:type="spellEnd"/>
      <w:r>
        <w:rPr>
          <w:color w:val="000000"/>
        </w:rPr>
        <w:t xml:space="preserve"> хозяйства проводится, прежде всего, по наличию стада, сохраняющего </w:t>
      </w:r>
      <w:proofErr w:type="spellStart"/>
      <w:r>
        <w:rPr>
          <w:color w:val="000000"/>
        </w:rPr>
        <w:t>аллелофонд</w:t>
      </w:r>
      <w:proofErr w:type="spellEnd"/>
      <w:r>
        <w:rPr>
          <w:color w:val="000000"/>
        </w:rPr>
        <w:t xml:space="preserve"> породы, ее специфические качества и свойства, подтвержденные генетической экспертизой (иммуногенетической или молекулярно-генетической) (приложения N 1 - 11, 19, 20).</w:t>
      </w:r>
      <w:bookmarkStart w:id="55" w:name="l254"/>
      <w:bookmarkEnd w:id="55"/>
    </w:p>
    <w:p w:rsidR="00D35807" w:rsidRDefault="00D35807" w:rsidP="00D35807">
      <w:pPr>
        <w:pStyle w:val="3"/>
        <w:shd w:val="clear" w:color="auto" w:fill="FFFFFF"/>
        <w:spacing w:before="634" w:beforeAutospacing="0" w:after="365" w:afterAutospacing="0" w:line="336" w:lineRule="atLeast"/>
        <w:ind w:left="461"/>
        <w:jc w:val="center"/>
        <w:textAlignment w:val="baseline"/>
        <w:rPr>
          <w:color w:val="000000"/>
          <w:sz w:val="37"/>
          <w:szCs w:val="37"/>
        </w:rPr>
      </w:pPr>
      <w:bookmarkStart w:id="56" w:name="h483"/>
      <w:bookmarkEnd w:id="56"/>
      <w:r>
        <w:rPr>
          <w:color w:val="000000"/>
          <w:sz w:val="37"/>
          <w:szCs w:val="37"/>
        </w:rPr>
        <w:t>V. Требования к организации по искусственному осеменению сельскохозяйственных животных</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Организация по искусственному осеменению сельскохозяйственных животных (далее - организация по искусственному осеменению) - организация по племенному животноводству, которая содержит племенных животных-производителей, используемых для получения семени.</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Организация по искусственному осеменению создается по согласованию с Минсельхозом России.</w:t>
      </w:r>
      <w:bookmarkStart w:id="57" w:name="l420"/>
      <w:bookmarkEnd w:id="57"/>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В организации по искусственному осеменению содержатся производители различных пород с высоким генетическим потенциалом продуктивности. Используемые производители должны превосходить по племенной ценности поголовье маток в зоне обслуживания и обеспечивать генетический прогресс в разводимых породах, поддерживать их генеалогическую структуру в соответствии с селекционными программами (планами).</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Организация по искусственному осеменению должна быть обеспечена специальным оборудованием, приборами, средами для получения, обработки и хранения спермы, нормативной документацией по племенному животноводству.</w:t>
      </w:r>
      <w:bookmarkStart w:id="58" w:name="l256"/>
      <w:bookmarkEnd w:id="58"/>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Применяемые технологии и реализуемая племенная продукция (материал) должны соответствовать требованиям нормативных правовых документов по ветеринарии и племенному животноводству.</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В организации по искусственному осеменению должна быть лаборатория по биологическому и санитарному контролю качества продукции (спермы).</w:t>
      </w:r>
      <w:bookmarkStart w:id="59" w:name="l421"/>
      <w:bookmarkEnd w:id="59"/>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Руководителем организации по искусственному осеменению сельскохозяйственных животных может быть специалист, имеющий высшее зоотехническое или высшее ветеринарное образование.</w:t>
      </w:r>
      <w:bookmarkStart w:id="60" w:name="l257"/>
      <w:bookmarkEnd w:id="60"/>
    </w:p>
    <w:p w:rsidR="00D35807" w:rsidRDefault="00D35807" w:rsidP="00D35807">
      <w:pPr>
        <w:pStyle w:val="dt-p"/>
        <w:shd w:val="clear" w:color="auto" w:fill="FFFFFF"/>
        <w:spacing w:before="0" w:beforeAutospacing="0" w:after="300" w:afterAutospacing="0"/>
        <w:textAlignment w:val="baseline"/>
        <w:rPr>
          <w:color w:val="000000"/>
        </w:rPr>
      </w:pPr>
      <w:r>
        <w:rPr>
          <w:color w:val="000000"/>
        </w:rPr>
        <w:lastRenderedPageBreak/>
        <w:t>При определении вида организации по племенному животноводству - "организация по искусственному осеменению сельскохозяйственных животных" учитываются следующие критерии:</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сервисное обслуживание по организации искусственного осеменения и воспроизводству сельскохозяйственных животных, оказание услуг по поставке семени производителей для искусственного осеменения маточного поголовья и сопутствующих материалов по заявкам юридических лиц, индивидуальных предпринимателей и физических лиц, осуществляющих разведение сельскохозяйственных животных и производство животноводческой продукции;</w:t>
      </w:r>
      <w:bookmarkStart w:id="61" w:name="l422"/>
      <w:bookmarkStart w:id="62" w:name="l258"/>
      <w:bookmarkEnd w:id="61"/>
      <w:bookmarkEnd w:id="62"/>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получение, обработка и хранение семени (спермы), обеспечение контроля качества семени (спермы) племенных производителей;</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участие в селекционных программах, информационных системах по племенному животноводству, программах генетического мониторинга и экспертизы племенной продукции (материала);</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регистрация технологических процессов и идентификация племенной продукции (материала);</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ведение племенного учета происхождения, продуктивности, воспроизводительной способности, племенной ценности производителей в соответствии с требованиями норм и правил племенного животноводства;</w:t>
      </w:r>
      <w:bookmarkStart w:id="63" w:name="l259"/>
      <w:bookmarkEnd w:id="63"/>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проведение работ по оценке (проверке) производителей по качеству потомства, сообщение результатов в системы информационного обеспечения по племенному животноводству;</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ежегодное проведение комплексной оценки (бонитировки) племенных производителей и сообщение результатов в системы информационного обеспечения по племенному животноводству;</w:t>
      </w:r>
      <w:bookmarkStart w:id="64" w:name="l423"/>
      <w:bookmarkEnd w:id="64"/>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проведения генетической экспертизы для подтверждения достоверности происхождения животных, а также с целью выявления хромосомных аномалий, сообщение результатов генетической экспертизы в системы информационного обеспечения по племенному животноводству;</w:t>
      </w:r>
      <w:bookmarkStart w:id="65" w:name="l260"/>
      <w:bookmarkEnd w:id="65"/>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ежегодного учета стада в государственном племенном регистре и регистрация животных в государственной книге племенных животных;</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соблюдение установленного порядка использования племенной продукции (материала) животных в соответствии с нормами и правилами по племенному животноводству;</w:t>
      </w:r>
      <w:bookmarkStart w:id="66" w:name="l424"/>
      <w:bookmarkEnd w:id="66"/>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участие в организации и проведении выставок, выводок и аукционов сельскохозяйственных животных;</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достоверности и сохранности документов зоотехнического, ветеринарного и племенного учета (в том числе первичных) на племенных производителей и племенную продукцию (материал);</w:t>
      </w:r>
      <w:bookmarkStart w:id="67" w:name="l261"/>
      <w:bookmarkEnd w:id="67"/>
    </w:p>
    <w:p w:rsidR="00D35807" w:rsidRDefault="00D35807" w:rsidP="00D35807">
      <w:pPr>
        <w:pStyle w:val="dt-p"/>
        <w:shd w:val="clear" w:color="auto" w:fill="FFFFFF"/>
        <w:spacing w:before="0" w:beforeAutospacing="0" w:after="300" w:afterAutospacing="0"/>
        <w:textAlignment w:val="baseline"/>
        <w:rPr>
          <w:color w:val="000000"/>
        </w:rPr>
      </w:pPr>
      <w:r>
        <w:rPr>
          <w:color w:val="000000"/>
        </w:rPr>
        <w:lastRenderedPageBreak/>
        <w:t>обеспечение ветеринарного благополучия и соблюдение действующих зоотехнических и ветеринарно-санитарных требований (стандартов, норм и правил) при работе с поголовьем, а также при получении, обработке, хранении, транспортировке и реализации семени (спермы) для искусственного осеменения сельскохозяйственных животных.</w:t>
      </w:r>
    </w:p>
    <w:p w:rsidR="00D35807" w:rsidRDefault="00D35807" w:rsidP="00D35807">
      <w:pPr>
        <w:pStyle w:val="3"/>
        <w:shd w:val="clear" w:color="auto" w:fill="FFFFFF"/>
        <w:spacing w:before="634" w:beforeAutospacing="0" w:after="365" w:afterAutospacing="0" w:line="336" w:lineRule="atLeast"/>
        <w:ind w:left="461"/>
        <w:jc w:val="center"/>
        <w:textAlignment w:val="baseline"/>
        <w:rPr>
          <w:color w:val="000000"/>
          <w:sz w:val="37"/>
          <w:szCs w:val="37"/>
        </w:rPr>
      </w:pPr>
      <w:bookmarkStart w:id="68" w:name="h484"/>
      <w:bookmarkEnd w:id="68"/>
      <w:r>
        <w:rPr>
          <w:color w:val="000000"/>
          <w:sz w:val="37"/>
          <w:szCs w:val="37"/>
        </w:rPr>
        <w:t>VI. Требования к организации по трансплантации эмбрионов сельскохозяйственных животных</w:t>
      </w:r>
      <w:bookmarkStart w:id="69" w:name="l425"/>
      <w:bookmarkEnd w:id="69"/>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Организация по трансплантации эмбрионов сельскохозяйственных животных - организация по племенному животноводству, которая проводит работы по получению, обработке, контролю качества и хранению эмбрионов высокоценных племенных животных, трансплантации (пересадке) эмбрионов и (или) передаче эмбрионов племенных животных другим сельскохозяйственным товаропроизводителям по их заявкам или заказам организаций по племенному животноводству с регистрацией всех технологических процессов.</w:t>
      </w:r>
      <w:bookmarkStart w:id="70" w:name="l262"/>
      <w:bookmarkEnd w:id="70"/>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Организация по трансплантации эмбрионов сельскохозяйственных животных создается по согласованию с Минсельхозом России.</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Руководителем организации по искусственному осеменению сельскохозяйственных животных может быть специалист, имеющий высшее зоотехническое или высшее ветеринарное образование.</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Организация по трансплантации эмбрионов для получения эмбрионов использует только проверенных по качеству потомства производителей с категорией "</w:t>
      </w:r>
      <w:proofErr w:type="spellStart"/>
      <w:r>
        <w:rPr>
          <w:color w:val="000000"/>
        </w:rPr>
        <w:t>улучшатель</w:t>
      </w:r>
      <w:proofErr w:type="spellEnd"/>
      <w:r>
        <w:rPr>
          <w:color w:val="000000"/>
        </w:rPr>
        <w:t>".</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Организация по трансплантации эмбрионов сельскохозяйственных животных должна быть обеспечена специальным оборудованием, приборами, средами и гормональными препаратами для получения, </w:t>
      </w:r>
      <w:proofErr w:type="spellStart"/>
      <w:r>
        <w:rPr>
          <w:color w:val="000000"/>
        </w:rPr>
        <w:t>криоконсервации</w:t>
      </w:r>
      <w:proofErr w:type="spellEnd"/>
      <w:r>
        <w:rPr>
          <w:color w:val="000000"/>
        </w:rPr>
        <w:t>, трансплантации и хранения эмбрионов, нормативной документацией по племенному животноводству, иметь лабораторию.</w:t>
      </w:r>
      <w:bookmarkStart w:id="71" w:name="l427"/>
      <w:bookmarkStart w:id="72" w:name="l264"/>
      <w:bookmarkEnd w:id="71"/>
      <w:bookmarkEnd w:id="72"/>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При определении вида организации по племенному животноводству - "организация по трансплантации эмбрионов" учитываются следующие критерии:</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участие в разработке селекционных программ и заключение договоров с организациями по племенному животноводству (племенными заводами, племенными репродукторами, </w:t>
      </w:r>
      <w:proofErr w:type="spellStart"/>
      <w:r>
        <w:rPr>
          <w:color w:val="000000"/>
        </w:rPr>
        <w:t>генофондными</w:t>
      </w:r>
      <w:proofErr w:type="spellEnd"/>
      <w:r>
        <w:rPr>
          <w:color w:val="000000"/>
        </w:rPr>
        <w:t xml:space="preserve"> хозяйствами) по использованию высокоценного маточного поголовья (доноров) с целью ускоренного создания высокопродуктивных стад сельскохозяйственных животных, получения заказных производителей, сохранения генофонда редких, исчезающих видов и пород сельскохозяйственных животных;</w:t>
      </w:r>
      <w:bookmarkStart w:id="73" w:name="l428"/>
      <w:bookmarkStart w:id="74" w:name="l265"/>
      <w:bookmarkEnd w:id="73"/>
      <w:bookmarkEnd w:id="74"/>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проведение вымывания эмбрионов, их обработка, оценка качества с целью их трансплантации и (или) реализации или сохранения их в </w:t>
      </w:r>
      <w:proofErr w:type="spellStart"/>
      <w:r>
        <w:rPr>
          <w:color w:val="000000"/>
        </w:rPr>
        <w:t>генофондном</w:t>
      </w:r>
      <w:proofErr w:type="spellEnd"/>
      <w:r>
        <w:rPr>
          <w:color w:val="000000"/>
        </w:rPr>
        <w:t xml:space="preserve"> банке эмбрионов;</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проведение трансплантации эмбрионов племенных животных по заявкам юридических, физических лиц и индивидуальных предпринимателей, осуществляющих сельскохозяйственное производство;</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lastRenderedPageBreak/>
        <w:t>ведение зоотехнического и племенного учета происхождения, племенной ценности производителей и маток (доноров), трансплантатов, результатов трансплантации;</w:t>
      </w:r>
      <w:bookmarkStart w:id="75" w:name="l429"/>
      <w:bookmarkEnd w:id="75"/>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сообщение результатов своей деятельности в информационные системы по племенному животноводству;</w:t>
      </w:r>
      <w:bookmarkStart w:id="76" w:name="l266"/>
      <w:bookmarkEnd w:id="76"/>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соблюдение установленного порядка использования племенной продукции (эмбрионов) пород сельскохозяйственных животных в соответствии с нормами и правилами по племенному животноводству;</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достоверности и сохранности документов зоотехнического и племенного учета о происхождении животных, оценке их племенной ценности, результатах трансплантации;</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соблюдение действующих зоотехнических и ветеринарных требований по кормлению и содержанию сельскохозяйственных животных при наличии собственного стада животных-доноров.</w:t>
      </w:r>
      <w:bookmarkStart w:id="77" w:name="l430"/>
      <w:bookmarkStart w:id="78" w:name="l267"/>
      <w:bookmarkEnd w:id="77"/>
      <w:bookmarkEnd w:id="78"/>
    </w:p>
    <w:p w:rsidR="00D35807" w:rsidRDefault="00D35807" w:rsidP="00D35807">
      <w:pPr>
        <w:pStyle w:val="3"/>
        <w:shd w:val="clear" w:color="auto" w:fill="FFFFFF"/>
        <w:spacing w:before="634" w:beforeAutospacing="0" w:after="365" w:afterAutospacing="0" w:line="336" w:lineRule="atLeast"/>
        <w:ind w:left="461"/>
        <w:jc w:val="center"/>
        <w:textAlignment w:val="baseline"/>
        <w:rPr>
          <w:color w:val="000000"/>
          <w:sz w:val="37"/>
          <w:szCs w:val="37"/>
        </w:rPr>
      </w:pPr>
      <w:bookmarkStart w:id="79" w:name="h485"/>
      <w:bookmarkEnd w:id="79"/>
      <w:r>
        <w:rPr>
          <w:color w:val="000000"/>
          <w:sz w:val="37"/>
          <w:szCs w:val="37"/>
        </w:rPr>
        <w:t>VII. Требования к организации по учету, контролю, оценке уровня продуктивности и качества продукции, племенной ценности животных</w:t>
      </w:r>
    </w:p>
    <w:p w:rsidR="00D35807" w:rsidRDefault="00D35807" w:rsidP="00D35807">
      <w:pPr>
        <w:pStyle w:val="dt-p"/>
        <w:shd w:val="clear" w:color="auto" w:fill="FFFFFF"/>
        <w:spacing w:before="0" w:beforeAutospacing="0" w:after="300" w:afterAutospacing="0"/>
        <w:textAlignment w:val="baseline"/>
        <w:rPr>
          <w:color w:val="000000"/>
        </w:rPr>
      </w:pPr>
      <w:proofErr w:type="gramStart"/>
      <w:r>
        <w:rPr>
          <w:color w:val="000000"/>
        </w:rPr>
        <w:t>Организация по учету, контролю, оценке уровня продуктивности и качества продукции, племенной ценности животных (далее - организация по учету и контролю в племенном животноводстве) - вид организации по племенному животноводству, к которой относятся контрольно-испытательные станции животноводства, лаборатории селекционного контроля качества молока, шерсти, лаборатории иммуногенетической или молекулярно-генетической экспертизы, центры информационного обеспечения, осуществляющие учет генотипических и фенотипических признаков племенных животных для использования указанных признаков в</w:t>
      </w:r>
      <w:proofErr w:type="gramEnd"/>
      <w:r>
        <w:rPr>
          <w:color w:val="000000"/>
        </w:rPr>
        <w:t xml:space="preserve"> селекции животных</w:t>
      </w:r>
      <w:proofErr w:type="gramStart"/>
      <w:r>
        <w:rPr>
          <w:color w:val="000000"/>
        </w:rPr>
        <w:t>.</w:t>
      </w:r>
      <w:bookmarkStart w:id="80" w:name="l268"/>
      <w:bookmarkEnd w:id="80"/>
      <w:proofErr w:type="gramEnd"/>
      <w:r>
        <w:rPr>
          <w:color w:val="000000"/>
        </w:rPr>
        <w:t> </w:t>
      </w:r>
      <w:r>
        <w:rPr>
          <w:rStyle w:val="dt-r"/>
          <w:color w:val="808080"/>
        </w:rPr>
        <w:t>(</w:t>
      </w:r>
      <w:proofErr w:type="gramStart"/>
      <w:r>
        <w:rPr>
          <w:rStyle w:val="dt-r"/>
          <w:color w:val="808080"/>
        </w:rPr>
        <w:t>в</w:t>
      </w:r>
      <w:proofErr w:type="gramEnd"/>
      <w:r>
        <w:rPr>
          <w:rStyle w:val="dt-r"/>
          <w:color w:val="808080"/>
        </w:rPr>
        <w:t xml:space="preserve"> ред. Приказа Минсельхоза РФ </w:t>
      </w:r>
      <w:hyperlink r:id="rId21" w:anchor="l72" w:tgtFrame="_blank" w:history="1">
        <w:r>
          <w:rPr>
            <w:rStyle w:val="a3"/>
            <w:color w:val="808080"/>
          </w:rPr>
          <w:t>от 16.02.2016 N 56</w:t>
        </w:r>
      </w:hyperlink>
      <w:r>
        <w:rPr>
          <w:rStyle w:val="dt-r"/>
          <w:color w:val="808080"/>
        </w:rPr>
        <w:t>)</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Организация по учету и контролю в племенном животноводстве должна быть обеспечена штатом специалистов, специальным оборудованием, приборами, нормами и правилами по племенному животноводству и утвержденными и зарегистрированными в установленном порядке методиками испытаний (исследований).</w:t>
      </w:r>
      <w:bookmarkStart w:id="81" w:name="l431"/>
      <w:bookmarkEnd w:id="81"/>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При определении вида организации по племенному животноводству - "организация по учету, контролю, оценке уровня продуктивности и качества продукции, племенной ценности животных" учитываются следующие критерии:</w:t>
      </w:r>
      <w:bookmarkStart w:id="82" w:name="l269"/>
      <w:bookmarkEnd w:id="82"/>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организация испытаний (исследований) уровня продуктивности (работоспособности) и качества продукции сельскохозяйственных животных в соответствии с действующими правилами и методиками по заявкам (договорам) с юридическими и физическими лицами, осуществляющими сельскохозяйственное производство и разведение племенных животных;</w:t>
      </w:r>
      <w:bookmarkStart w:id="83" w:name="l432"/>
      <w:bookmarkEnd w:id="83"/>
    </w:p>
    <w:p w:rsidR="00D35807" w:rsidRDefault="00D35807" w:rsidP="00D35807">
      <w:pPr>
        <w:pStyle w:val="dt-p"/>
        <w:shd w:val="clear" w:color="auto" w:fill="FFFFFF"/>
        <w:spacing w:before="0" w:beforeAutospacing="0" w:after="300" w:afterAutospacing="0"/>
        <w:textAlignment w:val="baseline"/>
        <w:rPr>
          <w:color w:val="000000"/>
        </w:rPr>
      </w:pPr>
      <w:r>
        <w:rPr>
          <w:color w:val="000000"/>
        </w:rPr>
        <w:lastRenderedPageBreak/>
        <w:t>соблюдение требований действующих норм, стандартов, правил и методик в области племенного животноводства при испытании продукции животноводства;</w:t>
      </w:r>
      <w:bookmarkStart w:id="84" w:name="l270"/>
      <w:bookmarkEnd w:id="84"/>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проведение генетического контроля достоверности происхождения животных и наличия генетических аномалий;</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проведение испытаний породных продуктивных качеств, а также типов, исходных линий, кроссов сельскохозяйственных животных в оптимальных условиях их содержания, кормления и ухода;</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регистрация проводимых испытаний (исследований), ведение зоотехнического и племенного учета в соответствии с требованиями норм и правил по племенному животноводству; сообщение (выдача) результатов испытаний (исследований) владельцам животных и в системы информационного обеспечения по племенному животноводству;</w:t>
      </w:r>
      <w:bookmarkStart w:id="85" w:name="l433"/>
      <w:bookmarkStart w:id="86" w:name="l271"/>
      <w:bookmarkEnd w:id="85"/>
      <w:bookmarkEnd w:id="86"/>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сохранности документов зоотехнического и племенного учета и результатов испытаний;</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соблюдение установленного порядка использования (утилизации) продукции животноводства, подвергнутой испытаниям (исследованиям).</w:t>
      </w:r>
    </w:p>
    <w:p w:rsidR="00D35807" w:rsidRDefault="00D35807" w:rsidP="00D35807">
      <w:pPr>
        <w:pStyle w:val="3"/>
        <w:shd w:val="clear" w:color="auto" w:fill="FFFFFF"/>
        <w:spacing w:before="634" w:beforeAutospacing="0" w:after="365" w:afterAutospacing="0" w:line="336" w:lineRule="atLeast"/>
        <w:ind w:left="461"/>
        <w:jc w:val="center"/>
        <w:textAlignment w:val="baseline"/>
        <w:rPr>
          <w:color w:val="000000"/>
          <w:sz w:val="37"/>
          <w:szCs w:val="37"/>
        </w:rPr>
      </w:pPr>
      <w:bookmarkStart w:id="87" w:name="h486"/>
      <w:bookmarkEnd w:id="87"/>
      <w:r>
        <w:rPr>
          <w:color w:val="000000"/>
          <w:sz w:val="37"/>
          <w:szCs w:val="37"/>
        </w:rPr>
        <w:t>VIII. Требования к региональному информационно-селекционному центру</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Региональный информационно-селекционный центр (далее - РИСЦ) - вид организации по племенному животноводству, осуществляющей деятельность по научно-методическому, технологическому, сервисному и информационному обеспечению </w:t>
      </w:r>
      <w:proofErr w:type="spellStart"/>
      <w:r>
        <w:rPr>
          <w:color w:val="000000"/>
        </w:rPr>
        <w:t>селекционно</w:t>
      </w:r>
      <w:proofErr w:type="spellEnd"/>
      <w:r>
        <w:rPr>
          <w:color w:val="000000"/>
        </w:rPr>
        <w:t>-племенной работы в животноводстве на территори</w:t>
      </w:r>
      <w:proofErr w:type="gramStart"/>
      <w:r>
        <w:rPr>
          <w:color w:val="000000"/>
        </w:rPr>
        <w:t>и(</w:t>
      </w:r>
      <w:proofErr w:type="spellStart"/>
      <w:proofErr w:type="gramEnd"/>
      <w:r>
        <w:rPr>
          <w:color w:val="000000"/>
        </w:rPr>
        <w:t>ях</w:t>
      </w:r>
      <w:proofErr w:type="spellEnd"/>
      <w:r>
        <w:rPr>
          <w:color w:val="000000"/>
        </w:rPr>
        <w:t>) субъекта(</w:t>
      </w:r>
      <w:proofErr w:type="spellStart"/>
      <w:r>
        <w:rPr>
          <w:color w:val="000000"/>
        </w:rPr>
        <w:t>ов</w:t>
      </w:r>
      <w:proofErr w:type="spellEnd"/>
      <w:r>
        <w:rPr>
          <w:color w:val="000000"/>
        </w:rPr>
        <w:t>) Российской Федерации.</w:t>
      </w:r>
      <w:bookmarkStart w:id="88" w:name="l434"/>
      <w:bookmarkStart w:id="89" w:name="l272"/>
      <w:bookmarkEnd w:id="88"/>
      <w:bookmarkEnd w:id="89"/>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РИСЦ в своем составе может иметь лабораторию селекционного контроля качества животноводческой продукции, лаборатории генетической экспертизы, центр информационного обеспечения и другие подразделения по учету, контролю и оценке уровня продуктивности и качества продукции, племенной ценности животных.</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РИСЦ должен быть обеспечен штатом специалистов, специальным оборудованием, приборами, нормами и правилами по племенному животноводству и методиками испытаний (исследований), зарегистрированными (утвержденными) в установленном порядке.</w:t>
      </w:r>
      <w:bookmarkStart w:id="90" w:name="l435"/>
      <w:bookmarkStart w:id="91" w:name="l273"/>
      <w:bookmarkEnd w:id="90"/>
      <w:bookmarkEnd w:id="91"/>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При определении вида организации по племенному животноводству - "региональный информационно-селекционный центр" учитываются следующие критерии:</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проведение оценки племенной ценности животных, уровня продуктивности, качества племенной продукции (материала) по действующим правилам и методикам по заявкам юридических лиц, индивидуальных предпринимателей и физических лиц, осуществляющих разведение сельскохозяйственных племенных животных и производство животноводческой продукции;</w:t>
      </w:r>
      <w:bookmarkStart w:id="92" w:name="l436"/>
      <w:bookmarkEnd w:id="92"/>
    </w:p>
    <w:p w:rsidR="00D35807" w:rsidRDefault="00D35807" w:rsidP="00D35807">
      <w:pPr>
        <w:pStyle w:val="dt-p"/>
        <w:shd w:val="clear" w:color="auto" w:fill="FFFFFF"/>
        <w:spacing w:before="0" w:beforeAutospacing="0" w:after="300" w:afterAutospacing="0"/>
        <w:textAlignment w:val="baseline"/>
        <w:rPr>
          <w:color w:val="000000"/>
        </w:rPr>
      </w:pPr>
      <w:r>
        <w:rPr>
          <w:color w:val="000000"/>
        </w:rPr>
        <w:lastRenderedPageBreak/>
        <w:t>соблюдение требований действующих норм, стандартов, правил и методик при испытании (исследовании) племенной продукции (материала);</w:t>
      </w:r>
      <w:bookmarkStart w:id="93" w:name="l274"/>
      <w:bookmarkEnd w:id="93"/>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оказание услуг по мечению и идентификации племенных животных по заявкам юридических, физических лиц и индивидуальных предпринимателей, осуществляющих разведение племенных животных;</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свода и анализа результатов испытаний продуктивности и оценки племенной ценности животных (бонитировки), использование их в селекционных программах (планах). Сообщение результатов испытаний (исследований) владельцам животных и в системы информационного обеспечения по племенному животноводству;</w:t>
      </w:r>
      <w:bookmarkStart w:id="94" w:name="l437"/>
      <w:bookmarkEnd w:id="94"/>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проведение генетической экспертизы подтверждения происхождения племенных животных и наличия генетических аномалий;</w:t>
      </w:r>
      <w:bookmarkStart w:id="95" w:name="l275"/>
      <w:bookmarkEnd w:id="95"/>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осуществление системного анализа </w:t>
      </w:r>
      <w:proofErr w:type="spellStart"/>
      <w:r>
        <w:rPr>
          <w:color w:val="000000"/>
        </w:rPr>
        <w:t>селекционно</w:t>
      </w:r>
      <w:proofErr w:type="spellEnd"/>
      <w:r>
        <w:rPr>
          <w:color w:val="000000"/>
        </w:rPr>
        <w:t>-генетических процессов в породах сельскохозяйственных животных;</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учет племенных животных, племенных стад по всем видам сельскохозяйственных животных, разводимых на территори</w:t>
      </w:r>
      <w:proofErr w:type="gramStart"/>
      <w:r>
        <w:rPr>
          <w:color w:val="000000"/>
        </w:rPr>
        <w:t>и(</w:t>
      </w:r>
      <w:proofErr w:type="spellStart"/>
      <w:proofErr w:type="gramEnd"/>
      <w:r>
        <w:rPr>
          <w:color w:val="000000"/>
        </w:rPr>
        <w:t>ях</w:t>
      </w:r>
      <w:proofErr w:type="spellEnd"/>
      <w:r>
        <w:rPr>
          <w:color w:val="000000"/>
        </w:rPr>
        <w:t>) субъекта(</w:t>
      </w:r>
      <w:proofErr w:type="spellStart"/>
      <w:r>
        <w:rPr>
          <w:color w:val="000000"/>
        </w:rPr>
        <w:t>ов</w:t>
      </w:r>
      <w:proofErr w:type="spellEnd"/>
      <w:r>
        <w:rPr>
          <w:color w:val="000000"/>
        </w:rPr>
        <w:t>) Российской Федерации;</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подтверждение племенных свидетельств, в том числе импортных, на племенных животных, племенную продукцию (материал);</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осуществление научно-методического руководства и координации </w:t>
      </w:r>
      <w:proofErr w:type="spellStart"/>
      <w:r>
        <w:rPr>
          <w:color w:val="000000"/>
        </w:rPr>
        <w:t>селекционно</w:t>
      </w:r>
      <w:proofErr w:type="spellEnd"/>
      <w:r>
        <w:rPr>
          <w:color w:val="000000"/>
        </w:rPr>
        <w:t>-племенной работы по соответствующим видам и породам сельскохозяйственных животных, шелководству, пчеловодству, рыбоводству в организациях, осуществляющих деятельность в области племенного животноводства;</w:t>
      </w:r>
      <w:bookmarkStart w:id="96" w:name="l276"/>
      <w:bookmarkEnd w:id="96"/>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участие в селекционных программах, информационных системах, программах генетического мониторинга и экспертизы племенной продукции;</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сохранности документов зоотехнического и племенного учета, результатов испытаний (исследований) в соответствии с нормами и правилами племенного животноводства;</w:t>
      </w:r>
      <w:bookmarkStart w:id="97" w:name="l438"/>
      <w:bookmarkEnd w:id="97"/>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использование (утилизация) продукции животноводства, подвергнутой испытаниям (исследованиям) в установленном порядке.</w:t>
      </w:r>
      <w:bookmarkStart w:id="98" w:name="l277"/>
      <w:bookmarkEnd w:id="98"/>
    </w:p>
    <w:p w:rsidR="00D35807" w:rsidRDefault="00D35807" w:rsidP="00D35807">
      <w:pPr>
        <w:pStyle w:val="3"/>
        <w:shd w:val="clear" w:color="auto" w:fill="FFFFFF"/>
        <w:spacing w:before="634" w:beforeAutospacing="0" w:after="365" w:afterAutospacing="0" w:line="336" w:lineRule="atLeast"/>
        <w:ind w:left="461"/>
        <w:jc w:val="center"/>
        <w:textAlignment w:val="baseline"/>
        <w:rPr>
          <w:color w:val="000000"/>
          <w:sz w:val="37"/>
          <w:szCs w:val="37"/>
        </w:rPr>
      </w:pPr>
      <w:bookmarkStart w:id="99" w:name="h487"/>
      <w:bookmarkEnd w:id="99"/>
      <w:r>
        <w:rPr>
          <w:color w:val="000000"/>
          <w:sz w:val="37"/>
          <w:szCs w:val="37"/>
        </w:rPr>
        <w:t>IX. Требования к заводской конюшне</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Заводская конюшня - вид организации по племенному животноводству, которая использует племенных жеребцов-производителей для проведения случки и (или) осеменения кобыл в зоне обслуживания по заявкам юридических, физических лиц и индивидуальных предпринимателей.</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В заводской конюшне содержатся племенные жеребцы-производители различных пород с высоким генетическим потенциалом продуктивности. Используемые жеребцы должны превосходить по племенной ценности случной контингент кобыл в зоне обслуживания и </w:t>
      </w:r>
      <w:r>
        <w:rPr>
          <w:color w:val="000000"/>
        </w:rPr>
        <w:lastRenderedPageBreak/>
        <w:t>обеспечивать генетическую структуру разводимой на территории породы (пород) в соответствии с селекционными программами (планами).</w:t>
      </w:r>
      <w:bookmarkStart w:id="100" w:name="l439"/>
      <w:bookmarkStart w:id="101" w:name="l278"/>
      <w:bookmarkEnd w:id="100"/>
      <w:bookmarkEnd w:id="101"/>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Жеребцы-производители приобретаются заводской конюшней из племенных конных заводов или племенных репродукторов.</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Заводская конюшня должна иметь штат специалистов, специальное оборудование, приборы, среды для хранения спермы, нормативную документацию по племенному животноводству.</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При определении вида организации по племенному животноводству - "заводская конюшня" учитываются следующие критерии:</w:t>
      </w:r>
      <w:bookmarkStart w:id="102" w:name="l440"/>
      <w:bookmarkEnd w:id="102"/>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совершенствование существующих пород лошадей, улучшение их породных и продуктивных качеств в соответствии с селекционными программами (планами);</w:t>
      </w:r>
      <w:bookmarkStart w:id="103" w:name="l279"/>
      <w:bookmarkEnd w:id="103"/>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проведение случки и (или) осеменения кобыл в зоне обслуживания по заявкам юридических и физических лиц;</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ежегодное проведение комплексной оценки (бонитировки) жеребцов-производителей и сообщение результатов в системы информационного обеспечения по племенному животноводству;</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ведение племенного учета происхождения, продуктивности (работоспособности), воспроизводства и определения племенной ценности лошадей в соответствии с требованиями норм и правил племенного животноводства;</w:t>
      </w:r>
      <w:bookmarkStart w:id="104" w:name="l441"/>
      <w:bookmarkEnd w:id="104"/>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ежегодного учета стада в государственном племенном регистре и регистрация жеребцов-производителей в государственной книге племенных животных в установленном порядке;</w:t>
      </w:r>
      <w:bookmarkStart w:id="105" w:name="l280"/>
      <w:bookmarkEnd w:id="105"/>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реализации программ по оценке (проверке) жеребцов-производителей по качеству потомства;</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внедрение программ совершенствования разводимой в зоне обслуживания породы (пород) лошадей с использованием племенных производителей заводской конюшни и других организаций по племенному животноводству;</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проведение анализа использования жеребцов-производителей и сообщение результатов в системы информационного обеспечения по племенному животноводству;</w:t>
      </w:r>
      <w:bookmarkStart w:id="106" w:name="l442"/>
      <w:bookmarkEnd w:id="106"/>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соблюдение установленного порядка использования племенной продукции (материала) животных в соответствии с нормами и правилами по племенному животноводству;</w:t>
      </w:r>
      <w:bookmarkStart w:id="107" w:name="l281"/>
      <w:bookmarkEnd w:id="107"/>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достоверности и сохранности документов зоотехнического и племенного учета (в том числе первичных);</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ветеринарного благополучия и условий содержания и кормления животных, соответствующих действующим зоотехническим и санитарно-гигиеническим нормам.</w:t>
      </w:r>
    </w:p>
    <w:p w:rsidR="00D35807" w:rsidRDefault="00D35807" w:rsidP="00D35807">
      <w:pPr>
        <w:pStyle w:val="3"/>
        <w:shd w:val="clear" w:color="auto" w:fill="FFFFFF"/>
        <w:spacing w:before="634" w:beforeAutospacing="0" w:after="365" w:afterAutospacing="0" w:line="336" w:lineRule="atLeast"/>
        <w:ind w:left="461"/>
        <w:jc w:val="center"/>
        <w:textAlignment w:val="baseline"/>
        <w:rPr>
          <w:color w:val="000000"/>
          <w:sz w:val="37"/>
          <w:szCs w:val="37"/>
        </w:rPr>
      </w:pPr>
      <w:bookmarkStart w:id="108" w:name="h488"/>
      <w:bookmarkEnd w:id="108"/>
      <w:r>
        <w:rPr>
          <w:color w:val="000000"/>
          <w:sz w:val="37"/>
          <w:szCs w:val="37"/>
        </w:rPr>
        <w:lastRenderedPageBreak/>
        <w:t xml:space="preserve">X. Требования к </w:t>
      </w:r>
      <w:proofErr w:type="spellStart"/>
      <w:r>
        <w:rPr>
          <w:color w:val="000000"/>
          <w:sz w:val="37"/>
          <w:szCs w:val="37"/>
        </w:rPr>
        <w:t>селекционно</w:t>
      </w:r>
      <w:proofErr w:type="spellEnd"/>
      <w:r>
        <w:rPr>
          <w:color w:val="000000"/>
          <w:sz w:val="37"/>
          <w:szCs w:val="37"/>
        </w:rPr>
        <w:t>-гибридному центру</w:t>
      </w:r>
    </w:p>
    <w:p w:rsidR="00D35807" w:rsidRDefault="00D35807" w:rsidP="00D35807">
      <w:pPr>
        <w:pStyle w:val="dt-p"/>
        <w:shd w:val="clear" w:color="auto" w:fill="FFFFFF"/>
        <w:spacing w:before="0" w:beforeAutospacing="0" w:after="300" w:afterAutospacing="0"/>
        <w:textAlignment w:val="baseline"/>
        <w:rPr>
          <w:color w:val="000000"/>
        </w:rPr>
      </w:pPr>
      <w:proofErr w:type="spellStart"/>
      <w:r>
        <w:rPr>
          <w:color w:val="000000"/>
        </w:rPr>
        <w:t>Селекционно</w:t>
      </w:r>
      <w:proofErr w:type="spellEnd"/>
      <w:r>
        <w:rPr>
          <w:color w:val="000000"/>
        </w:rPr>
        <w:t>-гибридный центр (далее - СГЦ) - вид организации по племенному животноводству, располагающей стадом чистопородных высокопродуктивных племенных животных нескольких пород, осуществляющей деятельность по выведению, совершенствованию и воспроизводству специализированных сочетающихся линий путем замкнутого линейного разведения.</w:t>
      </w:r>
      <w:bookmarkStart w:id="109" w:name="l443"/>
      <w:bookmarkStart w:id="110" w:name="l282"/>
      <w:bookmarkEnd w:id="109"/>
      <w:bookmarkEnd w:id="110"/>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СГЦ осуществляет деятельность по разведению и тестированию кроссированного поголовья с завершающей оценкой селекционной работы по конечному результату деятельности - получению гибридного молодняка для откорма.</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Оценка деятельности СГЦ проводится, прежде всего, по уровню </w:t>
      </w:r>
      <w:proofErr w:type="spellStart"/>
      <w:r>
        <w:rPr>
          <w:color w:val="000000"/>
        </w:rPr>
        <w:t>селекционно</w:t>
      </w:r>
      <w:proofErr w:type="spellEnd"/>
      <w:r>
        <w:rPr>
          <w:color w:val="000000"/>
        </w:rPr>
        <w:t>-племенной работы, численности, классному составу, продуктивности поголовья и генетической экспертизе животных на наличие генетических аномалий (приложение N 36).</w:t>
      </w:r>
      <w:bookmarkStart w:id="111" w:name="l444"/>
      <w:bookmarkEnd w:id="111"/>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Комплектование СГЦ исходными породами для выведения специализированных сочетающихся линий осуществляется из племенных заводов, других СГЦ за счет закупок поголовья по импорту с целью использования лучшего мирового генофонда в соответствии с селекционной программой гибридизации.</w:t>
      </w:r>
      <w:bookmarkStart w:id="112" w:name="l283"/>
      <w:bookmarkEnd w:id="112"/>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СГЦ должен быть обеспечен штатом специалистов (иметь в штате зоотехников-селекционеров, учетчиков по племенному делу и др.), специальным оборудованием, приборами и вычислительной техникой, нормативной документацией по племенному животноводству.</w:t>
      </w:r>
      <w:bookmarkStart w:id="113" w:name="l445"/>
      <w:bookmarkEnd w:id="113"/>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При определении вида организации по племенному животноводству - "</w:t>
      </w:r>
      <w:proofErr w:type="spellStart"/>
      <w:r>
        <w:rPr>
          <w:color w:val="000000"/>
        </w:rPr>
        <w:t>селекционно</w:t>
      </w:r>
      <w:proofErr w:type="spellEnd"/>
      <w:r>
        <w:rPr>
          <w:color w:val="000000"/>
        </w:rPr>
        <w:t>-гибридный центр" учитываются следующие критерии:</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работа по разработанной локальной схеме гибридизации, предусматривающей принцип замкнутого разведения каждой из специализированных линий, их селекцию на комбинационную </w:t>
      </w:r>
      <w:proofErr w:type="gramStart"/>
      <w:r>
        <w:rPr>
          <w:color w:val="000000"/>
        </w:rPr>
        <w:t>сочетаемость</w:t>
      </w:r>
      <w:proofErr w:type="gramEnd"/>
      <w:r>
        <w:rPr>
          <w:color w:val="000000"/>
        </w:rPr>
        <w:t xml:space="preserve"> как при получении промежуточного кросса, так и при скрещивании этого кросса с производителями заключительной отцовской формы;</w:t>
      </w:r>
      <w:bookmarkStart w:id="114" w:name="l284"/>
      <w:bookmarkEnd w:id="114"/>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получение и реализация племенного линейного молодняка по заказам организаций по искусственному осеменению, племенных заводов, племенных репродукторов, других СГЦ;</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осуществление углубленной </w:t>
      </w:r>
      <w:proofErr w:type="spellStart"/>
      <w:r>
        <w:rPr>
          <w:color w:val="000000"/>
        </w:rPr>
        <w:t>селекционно</w:t>
      </w:r>
      <w:proofErr w:type="spellEnd"/>
      <w:r>
        <w:rPr>
          <w:color w:val="000000"/>
        </w:rPr>
        <w:t>-племенной работы по совершенствованию имеющихся специализированных сочетающихся линий с использованием научно обоснованных селекционных и биотехнологических методов;</w:t>
      </w:r>
      <w:bookmarkStart w:id="115" w:name="l446"/>
      <w:bookmarkStart w:id="116" w:name="l285"/>
      <w:bookmarkEnd w:id="115"/>
      <w:bookmarkEnd w:id="116"/>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ведение в установленном порядке племенного учета происхождения, продуктивности, воспроизводства и определения племенной ценности животных с использованием автоматизированной системы управления селекционной и племенной работой в соответствии с требованиями норм и правил по племенному животноводству;</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своевременное мечение животных определенными способами с присвоением унифицированного идентификационного номера;</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lastRenderedPageBreak/>
        <w:t>ежегодное проведение комплексной оценки (бонитировки) племенной ценности животных и сообщение результатов оценки в системы информационного обеспечения по племенному животноводству;</w:t>
      </w:r>
      <w:bookmarkStart w:id="117" w:name="l286"/>
      <w:bookmarkEnd w:id="117"/>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оценка производителей, маток и ремонтного молодняка по собственной продуктивности, испытание различных типов, линий, кроссов;</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генетической экспертизы племенных животных на наличие генетических аномалий и сообщение результатов экспертизы в системы информационного обеспечения по племенному животноводству;</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ежегодного учета стада в государственном племенном регистре;</w:t>
      </w:r>
      <w:bookmarkStart w:id="118" w:name="l447"/>
      <w:bookmarkEnd w:id="118"/>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участие в селекционных программах, информационных системах, программах генетического мониторинга и экспертизы племенной продукции;</w:t>
      </w:r>
      <w:bookmarkStart w:id="119" w:name="l287"/>
      <w:bookmarkEnd w:id="119"/>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сохранности документов зоотехнического и племенного учета (в том числе первичных) о происхождении, воспроизводстве и оценке племенных и продуктивных качеств животных;</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ветеринарного благополучия животных, соблюдение зоотехнических и ветеринарных требований при работе с племенными животными и реализации племенной продукции (материала).</w:t>
      </w:r>
    </w:p>
    <w:p w:rsidR="00D35807" w:rsidRDefault="00D35807" w:rsidP="00D35807">
      <w:pPr>
        <w:pStyle w:val="3"/>
        <w:shd w:val="clear" w:color="auto" w:fill="FFFFFF"/>
        <w:spacing w:before="634" w:beforeAutospacing="0" w:after="365" w:afterAutospacing="0" w:line="336" w:lineRule="atLeast"/>
        <w:ind w:left="461"/>
        <w:jc w:val="center"/>
        <w:textAlignment w:val="baseline"/>
        <w:rPr>
          <w:color w:val="000000"/>
          <w:sz w:val="37"/>
          <w:szCs w:val="37"/>
        </w:rPr>
      </w:pPr>
      <w:bookmarkStart w:id="120" w:name="h489"/>
      <w:bookmarkEnd w:id="120"/>
      <w:r>
        <w:rPr>
          <w:color w:val="000000"/>
          <w:sz w:val="37"/>
          <w:szCs w:val="37"/>
        </w:rPr>
        <w:t>XI. Требования к селекционному центру (ассоциации) по породе</w:t>
      </w:r>
      <w:bookmarkStart w:id="121" w:name="l448"/>
      <w:bookmarkEnd w:id="121"/>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Селекционный центр (ассоциация) по породе (далее - СЦП) - вид организации по племенному животноводству, осуществляющей деятельность по научно-методическому, сервисному и информационному обеспечению </w:t>
      </w:r>
      <w:proofErr w:type="spellStart"/>
      <w:r>
        <w:rPr>
          <w:color w:val="000000"/>
        </w:rPr>
        <w:t>селекционно</w:t>
      </w:r>
      <w:proofErr w:type="spellEnd"/>
      <w:r>
        <w:rPr>
          <w:color w:val="000000"/>
        </w:rPr>
        <w:t>-племенной работы с конкретной породой животных на территории Российской Федерации.</w:t>
      </w:r>
      <w:bookmarkStart w:id="122" w:name="l288"/>
      <w:bookmarkEnd w:id="122"/>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СЦП должен быть обеспечен штатом специалистов, специальным оборудованием, приборами, нормами и правилами по племенному животноводству и установленными методиками испытаний (исследований).</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При определении вида организации по племенному животноводству "селекционный центр (ассоциация) по породе" учитываются следующие критерии:</w:t>
      </w:r>
      <w:bookmarkStart w:id="123" w:name="l449"/>
      <w:bookmarkEnd w:id="123"/>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разработка селекционных программ на породном уровне и планов </w:t>
      </w:r>
      <w:proofErr w:type="spellStart"/>
      <w:r>
        <w:rPr>
          <w:color w:val="000000"/>
        </w:rPr>
        <w:t>селекционно</w:t>
      </w:r>
      <w:proofErr w:type="spellEnd"/>
      <w:r>
        <w:rPr>
          <w:color w:val="000000"/>
        </w:rPr>
        <w:t>-племенной работы со стадами ведущих племенных хозяйств;</w:t>
      </w:r>
      <w:bookmarkStart w:id="124" w:name="l289"/>
      <w:bookmarkEnd w:id="124"/>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проведение комплекса селекционных мероприятий по совершенствованию породы и обеспечение выполнения селекционной программы по породе;</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поддержания и совершенствования структурных единиц породы;</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осуществление научно-методического руководства региональными информационно-селекционными центрами по координации селекционной работы с конкретной породой;</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lastRenderedPageBreak/>
        <w:t>участие в подготовке информации на породном уровне для записи животных в государственную книгу племенных животных;</w:t>
      </w:r>
      <w:bookmarkStart w:id="125" w:name="l450"/>
      <w:bookmarkEnd w:id="125"/>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участие в своде и анализе результатов испытания продуктивности и других хозяйственно-полезных признаков животных (бонитировки) по породе, сообщение результатов в информационные системы по племенному животноводству и использование результатов бонитировки при разработке селекционных планов (программ);</w:t>
      </w:r>
      <w:bookmarkStart w:id="126" w:name="l290"/>
      <w:bookmarkEnd w:id="126"/>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подготовка информации на породном уровне для независимой оценки племенной ценности животных, уровня продуктивности, качества племенной продукции (материала) по действующим правилам и методикам;</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осуществление мониторинга </w:t>
      </w:r>
      <w:proofErr w:type="spellStart"/>
      <w:r>
        <w:rPr>
          <w:color w:val="000000"/>
        </w:rPr>
        <w:t>селекционно</w:t>
      </w:r>
      <w:proofErr w:type="spellEnd"/>
      <w:r>
        <w:rPr>
          <w:color w:val="000000"/>
        </w:rPr>
        <w:t>-генетических процессов в породе сельскохозяйственных животных, использование результатов при разработке селекционных программ.</w:t>
      </w:r>
      <w:bookmarkStart w:id="127" w:name="l451"/>
      <w:bookmarkEnd w:id="127"/>
    </w:p>
    <w:p w:rsidR="00D35807" w:rsidRDefault="00D35807" w:rsidP="00D35807">
      <w:pPr>
        <w:pStyle w:val="3"/>
        <w:shd w:val="clear" w:color="auto" w:fill="FFFFFF"/>
        <w:spacing w:before="634" w:beforeAutospacing="0" w:after="365" w:afterAutospacing="0" w:line="336" w:lineRule="atLeast"/>
        <w:ind w:left="461"/>
        <w:jc w:val="center"/>
        <w:textAlignment w:val="baseline"/>
        <w:rPr>
          <w:color w:val="000000"/>
          <w:sz w:val="37"/>
          <w:szCs w:val="37"/>
        </w:rPr>
      </w:pPr>
      <w:bookmarkStart w:id="128" w:name="h490"/>
      <w:bookmarkEnd w:id="128"/>
      <w:r>
        <w:rPr>
          <w:color w:val="000000"/>
          <w:sz w:val="37"/>
          <w:szCs w:val="37"/>
        </w:rPr>
        <w:t>XII. Требования к племенному предприятию (региональному) по хранению и реализации семени животных-производителей</w:t>
      </w:r>
      <w:bookmarkStart w:id="129" w:name="l291"/>
      <w:bookmarkEnd w:id="129"/>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Племенное предприятие (региональное) по хранению и реализации семени животных-производителей (далее - </w:t>
      </w:r>
      <w:proofErr w:type="spellStart"/>
      <w:r>
        <w:rPr>
          <w:color w:val="000000"/>
        </w:rPr>
        <w:t>племсемпредприятие</w:t>
      </w:r>
      <w:proofErr w:type="spellEnd"/>
      <w:r>
        <w:rPr>
          <w:color w:val="000000"/>
        </w:rPr>
        <w:t>) - организация по племенному животноводству, которая не содержит племенных животных-производителей, но имеет хранилище - банк семени для долговременного хранения его запасов с целью обеспечения искусственного осеменения маточного поголовья животных в зоне обслуживания.</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На </w:t>
      </w:r>
      <w:proofErr w:type="spellStart"/>
      <w:r>
        <w:rPr>
          <w:color w:val="000000"/>
        </w:rPr>
        <w:t>племсемпредприятиях</w:t>
      </w:r>
      <w:proofErr w:type="spellEnd"/>
      <w:r>
        <w:rPr>
          <w:color w:val="000000"/>
        </w:rPr>
        <w:t xml:space="preserve"> хранится семя производителей различных пород с высоким генетическим потенциалом продуктивности. Используемое для воспроизводства сельскохозяйственных животных семя производителей должно превосходить по племенной ценности поголовье маток в зоне обслуживания и обеспечивать генетический прогресс в разводимых породах, поддерживать их генеалогическую структуру в соответствии с селекционными программами (планами).</w:t>
      </w:r>
      <w:bookmarkStart w:id="130" w:name="l292"/>
      <w:bookmarkEnd w:id="130"/>
    </w:p>
    <w:p w:rsidR="00D35807" w:rsidRDefault="00D35807" w:rsidP="00D35807">
      <w:pPr>
        <w:pStyle w:val="dt-p"/>
        <w:shd w:val="clear" w:color="auto" w:fill="FFFFFF"/>
        <w:spacing w:before="0" w:beforeAutospacing="0" w:after="300" w:afterAutospacing="0"/>
        <w:textAlignment w:val="baseline"/>
        <w:rPr>
          <w:color w:val="000000"/>
        </w:rPr>
      </w:pPr>
      <w:proofErr w:type="spellStart"/>
      <w:r>
        <w:rPr>
          <w:color w:val="000000"/>
        </w:rPr>
        <w:t>Племсемпредприятие</w:t>
      </w:r>
      <w:proofErr w:type="spellEnd"/>
      <w:r>
        <w:rPr>
          <w:color w:val="000000"/>
        </w:rPr>
        <w:t xml:space="preserve"> должно быть обеспечено специальным оборудованием, приборами для хранения и транспортировки семени, определения его качества и нормативной документацией по племенному животноводству.</w:t>
      </w:r>
      <w:bookmarkStart w:id="131" w:name="l452"/>
      <w:bookmarkEnd w:id="131"/>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Применяемые технологии и реализуемая племенная продукция (материал) должны соответствовать требованиям нормативных правовых документов по ветеринарии и племенному животноводству.</w:t>
      </w:r>
      <w:bookmarkStart w:id="132" w:name="l293"/>
      <w:bookmarkEnd w:id="132"/>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На </w:t>
      </w:r>
      <w:proofErr w:type="spellStart"/>
      <w:r>
        <w:rPr>
          <w:color w:val="000000"/>
        </w:rPr>
        <w:t>племсемпредприятии</w:t>
      </w:r>
      <w:proofErr w:type="spellEnd"/>
      <w:r>
        <w:rPr>
          <w:color w:val="000000"/>
        </w:rPr>
        <w:t xml:space="preserve"> должна быть лаборатория по биологическому и санитарному контролю качества продукции (спермы).</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При определении вида организации по племенному животноводству - "племенное предприятие по хранению и реализации семени животных-производителей" учитываются следующие критерии:</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lastRenderedPageBreak/>
        <w:t>сервисное обслуживание по организации искусственного осеменения и воспроизводству сельскохозяйственных животных, оказание услуг по поставке семени производителей для искусственного осеменения маточного поголовья и сопутствующих материалов по заявкам юридических лиц, индивидуальных предпринимателей и физических лиц, осуществляющих разведение сельскохозяйственных животных;</w:t>
      </w:r>
      <w:bookmarkStart w:id="133" w:name="l453"/>
      <w:bookmarkStart w:id="134" w:name="l294"/>
      <w:bookmarkEnd w:id="133"/>
      <w:bookmarkEnd w:id="134"/>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хранение семени (спермы), обеспечение контроля качества семени (спермы) племенных производителей;</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участие в селекционных программах, информационных системах по племенному животноводству, программах генетического мониторинга и экспертизы племенной продукции (материала);</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регистрация технологических процессов и идентификация племенной продукции (материала);</w:t>
      </w:r>
      <w:bookmarkStart w:id="135" w:name="l454"/>
      <w:bookmarkEnd w:id="135"/>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ведение племенного учета происхождения, продуктивности, воспроизводительной способности, племенной ценности производителей в соответствии с требованиями норм и правил племенного животноводства;</w:t>
      </w:r>
      <w:bookmarkStart w:id="136" w:name="l295"/>
      <w:bookmarkEnd w:id="136"/>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проведение работ по оценке (проверке) производителей по качеству потомства, сообщение результатов в системы информационного обеспечения по племенному животноводству;</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проведения генетической экспертизы с целью выявления хромосомных аномалий, сообщение результатов генетической экспертизы в системы информационного обеспечения по племенному животноводству;</w:t>
      </w:r>
      <w:bookmarkStart w:id="137" w:name="l455"/>
      <w:bookmarkEnd w:id="137"/>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достоверности и сохранности документов зоотехнического, ветеринарного и племенного учета на племенных производителей и племенную продукцию (материал);</w:t>
      </w:r>
      <w:bookmarkStart w:id="138" w:name="l296"/>
      <w:bookmarkEnd w:id="138"/>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ветеринарного благополучия и соблюдение действующих зоотехнических и ветеринарно-санитарных требований (стандартов, норм и правил) при покупке, хранении, транспортировке и реализации семени (спермы) для искусственного осеменения сельскохозяйственных животных.</w:t>
      </w:r>
    </w:p>
    <w:p w:rsidR="00D35807" w:rsidRDefault="00D35807" w:rsidP="00D35807">
      <w:pPr>
        <w:pStyle w:val="3"/>
        <w:shd w:val="clear" w:color="auto" w:fill="FFFFFF"/>
        <w:spacing w:before="634" w:beforeAutospacing="0" w:after="365" w:afterAutospacing="0" w:line="336" w:lineRule="atLeast"/>
        <w:ind w:left="461"/>
        <w:jc w:val="center"/>
        <w:textAlignment w:val="baseline"/>
        <w:rPr>
          <w:color w:val="000000"/>
          <w:sz w:val="37"/>
          <w:szCs w:val="37"/>
        </w:rPr>
      </w:pPr>
      <w:bookmarkStart w:id="139" w:name="h491"/>
      <w:bookmarkEnd w:id="139"/>
      <w:r>
        <w:rPr>
          <w:color w:val="000000"/>
          <w:sz w:val="37"/>
          <w:szCs w:val="37"/>
        </w:rPr>
        <w:t xml:space="preserve">XIII. Требования к </w:t>
      </w:r>
      <w:proofErr w:type="spellStart"/>
      <w:r>
        <w:rPr>
          <w:color w:val="000000"/>
          <w:sz w:val="37"/>
          <w:szCs w:val="37"/>
        </w:rPr>
        <w:t>селекционно</w:t>
      </w:r>
      <w:proofErr w:type="spellEnd"/>
      <w:r>
        <w:rPr>
          <w:color w:val="000000"/>
          <w:sz w:val="37"/>
          <w:szCs w:val="37"/>
        </w:rPr>
        <w:t>-генетическому центру</w:t>
      </w:r>
      <w:bookmarkStart w:id="140" w:name="l460"/>
      <w:bookmarkStart w:id="141" w:name="l301"/>
      <w:bookmarkEnd w:id="140"/>
      <w:bookmarkEnd w:id="141"/>
      <w:r>
        <w:rPr>
          <w:color w:val="000000"/>
          <w:sz w:val="37"/>
          <w:szCs w:val="37"/>
        </w:rPr>
        <w:t> </w:t>
      </w:r>
      <w:r>
        <w:rPr>
          <w:rStyle w:val="dt-rc"/>
          <w:color w:val="808080"/>
          <w:sz w:val="33"/>
          <w:szCs w:val="33"/>
        </w:rPr>
        <w:t>(в ред. Приказа Минсельхоза РФ </w:t>
      </w:r>
      <w:hyperlink r:id="rId22" w:anchor="l72" w:tgtFrame="_blank" w:history="1">
        <w:r>
          <w:rPr>
            <w:rStyle w:val="a3"/>
            <w:color w:val="808080"/>
            <w:sz w:val="33"/>
            <w:szCs w:val="33"/>
          </w:rPr>
          <w:t>от 16.02.2016 N 56</w:t>
        </w:r>
      </w:hyperlink>
      <w:r>
        <w:rPr>
          <w:rStyle w:val="dt-rc"/>
          <w:color w:val="808080"/>
          <w:sz w:val="33"/>
          <w:szCs w:val="33"/>
        </w:rPr>
        <w:t>)</w:t>
      </w:r>
    </w:p>
    <w:p w:rsidR="00D35807" w:rsidRDefault="00D35807" w:rsidP="00D35807">
      <w:pPr>
        <w:pStyle w:val="dt-p"/>
        <w:shd w:val="clear" w:color="auto" w:fill="FFFFFF"/>
        <w:spacing w:before="0" w:beforeAutospacing="0" w:after="300" w:afterAutospacing="0"/>
        <w:textAlignment w:val="baseline"/>
        <w:rPr>
          <w:color w:val="000000"/>
        </w:rPr>
      </w:pPr>
      <w:proofErr w:type="spellStart"/>
      <w:r>
        <w:rPr>
          <w:color w:val="000000"/>
        </w:rPr>
        <w:t>Селекционно</w:t>
      </w:r>
      <w:proofErr w:type="spellEnd"/>
      <w:r>
        <w:rPr>
          <w:color w:val="000000"/>
        </w:rPr>
        <w:t xml:space="preserve">-генетический центр - организация по племенному животноводству, осуществляющая разведение высокопродуктивных чистопородных племенных животных, проведение работ по учету оценки уровня их продуктивности и качества животноводческой продукции, в том числе посредством использования автоматизированных систем управления </w:t>
      </w:r>
      <w:proofErr w:type="spellStart"/>
      <w:r>
        <w:rPr>
          <w:color w:val="000000"/>
        </w:rPr>
        <w:t>селекционно</w:t>
      </w:r>
      <w:proofErr w:type="spellEnd"/>
      <w:r>
        <w:rPr>
          <w:color w:val="000000"/>
        </w:rPr>
        <w:t>-племенной работой.</w:t>
      </w:r>
    </w:p>
    <w:p w:rsidR="00D35807" w:rsidRDefault="00D35807" w:rsidP="00D35807">
      <w:pPr>
        <w:pStyle w:val="dt-p"/>
        <w:shd w:val="clear" w:color="auto" w:fill="FFFFFF"/>
        <w:spacing w:before="0" w:beforeAutospacing="0" w:after="300" w:afterAutospacing="0"/>
        <w:textAlignment w:val="baseline"/>
        <w:rPr>
          <w:color w:val="000000"/>
        </w:rPr>
      </w:pPr>
      <w:proofErr w:type="spellStart"/>
      <w:r>
        <w:rPr>
          <w:color w:val="000000"/>
        </w:rPr>
        <w:t>Селекционно</w:t>
      </w:r>
      <w:proofErr w:type="spellEnd"/>
      <w:r>
        <w:rPr>
          <w:color w:val="000000"/>
        </w:rPr>
        <w:t xml:space="preserve">-генетические центры могут осуществлять деятельность по разведению крупного рогатого скота группы черно-пестрых, палевых и красных пород и </w:t>
      </w:r>
      <w:r>
        <w:rPr>
          <w:color w:val="000000"/>
        </w:rPr>
        <w:lastRenderedPageBreak/>
        <w:t>трансплантации эмбрионов, по крупномасштабной селекции в скотоводстве, по свиноводству, птицеводству, овцеводству, рыбоводству, козоводству.</w:t>
      </w:r>
      <w:bookmarkStart w:id="142" w:name="l526"/>
      <w:bookmarkEnd w:id="142"/>
    </w:p>
    <w:p w:rsidR="00D35807" w:rsidRDefault="00D35807" w:rsidP="00D35807">
      <w:pPr>
        <w:pStyle w:val="dt-p"/>
        <w:shd w:val="clear" w:color="auto" w:fill="FFFFFF"/>
        <w:spacing w:before="0" w:beforeAutospacing="0" w:after="300" w:afterAutospacing="0"/>
        <w:textAlignment w:val="baseline"/>
        <w:rPr>
          <w:color w:val="000000"/>
        </w:rPr>
      </w:pPr>
      <w:proofErr w:type="spellStart"/>
      <w:r>
        <w:rPr>
          <w:color w:val="000000"/>
        </w:rPr>
        <w:t>Селекционно</w:t>
      </w:r>
      <w:proofErr w:type="spellEnd"/>
      <w:r>
        <w:rPr>
          <w:color w:val="000000"/>
        </w:rPr>
        <w:t>-генетический центр должен быть укомплектован штатом специалистов, специальным оборудованием и приборами.</w:t>
      </w:r>
    </w:p>
    <w:p w:rsidR="00D35807" w:rsidRDefault="00D35807" w:rsidP="00D35807">
      <w:pPr>
        <w:pStyle w:val="dt-p"/>
        <w:shd w:val="clear" w:color="auto" w:fill="FFFFFF"/>
        <w:spacing w:before="0" w:beforeAutospacing="0" w:after="300" w:afterAutospacing="0"/>
        <w:textAlignment w:val="baseline"/>
        <w:rPr>
          <w:color w:val="000000"/>
        </w:rPr>
      </w:pPr>
      <w:proofErr w:type="spellStart"/>
      <w:r>
        <w:rPr>
          <w:color w:val="000000"/>
        </w:rPr>
        <w:t>Селекционно</w:t>
      </w:r>
      <w:proofErr w:type="spellEnd"/>
      <w:r>
        <w:rPr>
          <w:color w:val="000000"/>
        </w:rPr>
        <w:t>-генетический центр должен иметь:</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стадо чистопородных племенных сельскохозяйственных животных одной или нескольких пород;</w:t>
      </w:r>
      <w:bookmarkStart w:id="143" w:name="l535"/>
      <w:bookmarkEnd w:id="143"/>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статус организации по трансплантации эмбрионов (для </w:t>
      </w:r>
      <w:proofErr w:type="spellStart"/>
      <w:r>
        <w:rPr>
          <w:color w:val="000000"/>
        </w:rPr>
        <w:t>селекционно</w:t>
      </w:r>
      <w:proofErr w:type="spellEnd"/>
      <w:r>
        <w:rPr>
          <w:color w:val="000000"/>
        </w:rPr>
        <w:t xml:space="preserve">-генетических центров по разведению крупного рогатого скота группы </w:t>
      </w:r>
      <w:proofErr w:type="spellStart"/>
      <w:r>
        <w:rPr>
          <w:color w:val="000000"/>
        </w:rPr>
        <w:t>чернопестрых</w:t>
      </w:r>
      <w:proofErr w:type="spellEnd"/>
      <w:r>
        <w:rPr>
          <w:color w:val="000000"/>
        </w:rPr>
        <w:t>, палевых и красных пород и трансплантации эмбрионов);</w:t>
      </w:r>
      <w:bookmarkStart w:id="144" w:name="l527"/>
      <w:bookmarkEnd w:id="144"/>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автоматизированную локальную систему управления </w:t>
      </w:r>
      <w:proofErr w:type="spellStart"/>
      <w:r>
        <w:rPr>
          <w:color w:val="000000"/>
        </w:rPr>
        <w:t>селекционно</w:t>
      </w:r>
      <w:proofErr w:type="spellEnd"/>
      <w:r>
        <w:rPr>
          <w:color w:val="000000"/>
        </w:rPr>
        <w:t>-племенной работой;</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лабораторию по получению, подготовке эмбрионов к </w:t>
      </w:r>
      <w:proofErr w:type="spellStart"/>
      <w:r>
        <w:rPr>
          <w:color w:val="000000"/>
        </w:rPr>
        <w:t>криоконсервированию</w:t>
      </w:r>
      <w:proofErr w:type="spellEnd"/>
      <w:r>
        <w:rPr>
          <w:color w:val="000000"/>
        </w:rPr>
        <w:t xml:space="preserve"> и их пересадке (для </w:t>
      </w:r>
      <w:proofErr w:type="spellStart"/>
      <w:r>
        <w:rPr>
          <w:color w:val="000000"/>
        </w:rPr>
        <w:t>селекционно</w:t>
      </w:r>
      <w:proofErr w:type="spellEnd"/>
      <w:r>
        <w:rPr>
          <w:color w:val="000000"/>
        </w:rPr>
        <w:t>-генетических центров по разведению крупного рогатого скота группы черно-пестрых, палевых и красных пород и трансплантации эмбрионов);</w:t>
      </w:r>
    </w:p>
    <w:p w:rsidR="00D35807" w:rsidRDefault="00D35807" w:rsidP="00D35807">
      <w:pPr>
        <w:pStyle w:val="dt-p"/>
        <w:shd w:val="clear" w:color="auto" w:fill="FFFFFF"/>
        <w:spacing w:before="0" w:beforeAutospacing="0" w:after="300" w:afterAutospacing="0"/>
        <w:textAlignment w:val="baseline"/>
        <w:rPr>
          <w:color w:val="000000"/>
        </w:rPr>
      </w:pPr>
      <w:proofErr w:type="spellStart"/>
      <w:r>
        <w:rPr>
          <w:color w:val="000000"/>
        </w:rPr>
        <w:t>элеверы</w:t>
      </w:r>
      <w:proofErr w:type="spellEnd"/>
      <w:r>
        <w:rPr>
          <w:color w:val="000000"/>
        </w:rPr>
        <w:t xml:space="preserve"> по выращиванию ремонтных животных-производителей и оценки их по собственной продуктивности (для </w:t>
      </w:r>
      <w:proofErr w:type="spellStart"/>
      <w:r>
        <w:rPr>
          <w:color w:val="000000"/>
        </w:rPr>
        <w:t>селекционно</w:t>
      </w:r>
      <w:proofErr w:type="spellEnd"/>
      <w:r>
        <w:rPr>
          <w:color w:val="000000"/>
        </w:rPr>
        <w:t>-генетических центров по свиноводству и крупномасштабной селекции в скотоводстве);</w:t>
      </w:r>
      <w:bookmarkStart w:id="145" w:name="l536"/>
      <w:bookmarkStart w:id="146" w:name="l528"/>
      <w:bookmarkEnd w:id="145"/>
      <w:bookmarkEnd w:id="146"/>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обособленные площадки для проведения сравнительных испытаний по экспериментальному скрещиванию линий, оценке кроссов линий сельскохозяйственных животных (для </w:t>
      </w:r>
      <w:proofErr w:type="spellStart"/>
      <w:r>
        <w:rPr>
          <w:color w:val="000000"/>
        </w:rPr>
        <w:t>селекционно</w:t>
      </w:r>
      <w:proofErr w:type="spellEnd"/>
      <w:r>
        <w:rPr>
          <w:color w:val="000000"/>
        </w:rPr>
        <w:t>-генетических центров по птицеводству и свиноводству).</w:t>
      </w:r>
    </w:p>
    <w:p w:rsidR="00D35807" w:rsidRDefault="00D35807" w:rsidP="00D35807">
      <w:pPr>
        <w:pStyle w:val="dt-p"/>
        <w:shd w:val="clear" w:color="auto" w:fill="FFFFFF"/>
        <w:spacing w:before="0" w:beforeAutospacing="0" w:after="300" w:afterAutospacing="0"/>
        <w:textAlignment w:val="baseline"/>
        <w:rPr>
          <w:color w:val="000000"/>
        </w:rPr>
      </w:pPr>
      <w:r>
        <w:rPr>
          <w:rStyle w:val="dt-m"/>
          <w:color w:val="808080"/>
          <w:sz w:val="18"/>
          <w:szCs w:val="18"/>
        </w:rPr>
        <w:t>68.</w:t>
      </w:r>
      <w:r>
        <w:rPr>
          <w:color w:val="000000"/>
        </w:rPr>
        <w:t>При определении вида организации по племенному животноводству "</w:t>
      </w:r>
      <w:proofErr w:type="spellStart"/>
      <w:r>
        <w:rPr>
          <w:color w:val="000000"/>
        </w:rPr>
        <w:t>селекционно</w:t>
      </w:r>
      <w:proofErr w:type="spellEnd"/>
      <w:r>
        <w:rPr>
          <w:color w:val="000000"/>
        </w:rPr>
        <w:t>-генетический центр" используются следующие критерии:</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чистопородное и (или) линейное разведение племенных сельскохозяйственных животных в соответствии с селекционными программами совершенствования разводимых пород и (или) линий;</w:t>
      </w:r>
      <w:bookmarkStart w:id="147" w:name="l529"/>
      <w:bookmarkEnd w:id="147"/>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ежегодное проведение комплексной оценки (бонитировки) племенных животных;</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производство и реализация чистопородных животных (в птицеводстве - молодняк прародительского и родительского стада) и (или) племенного материала организациям по племенному животноводству и сельскохозяйственным товаропроизводителям;</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участие в разработке и реализации селекционных программ на породном и (или) линейном уровне;</w:t>
      </w:r>
      <w:bookmarkStart w:id="148" w:name="l537"/>
      <w:bookmarkEnd w:id="148"/>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проведение генетического мониторинга стада, в том числе генетического маркирования свиней с целью определения перспективных скрещиваний чистопородных линий и работ по их экспериментальному кроссированию (для </w:t>
      </w:r>
      <w:proofErr w:type="spellStart"/>
      <w:r>
        <w:rPr>
          <w:color w:val="000000"/>
        </w:rPr>
        <w:t>селекционно</w:t>
      </w:r>
      <w:proofErr w:type="spellEnd"/>
      <w:r>
        <w:rPr>
          <w:color w:val="000000"/>
        </w:rPr>
        <w:t>-генетических центров по свиноводству);</w:t>
      </w:r>
      <w:bookmarkStart w:id="149" w:name="l530"/>
      <w:bookmarkEnd w:id="149"/>
    </w:p>
    <w:p w:rsidR="00D35807" w:rsidRDefault="00D35807" w:rsidP="00D35807">
      <w:pPr>
        <w:pStyle w:val="dt-p"/>
        <w:shd w:val="clear" w:color="auto" w:fill="FFFFFF"/>
        <w:spacing w:before="0" w:beforeAutospacing="0" w:after="300" w:afterAutospacing="0"/>
        <w:textAlignment w:val="baseline"/>
        <w:rPr>
          <w:color w:val="000000"/>
        </w:rPr>
      </w:pPr>
      <w:r>
        <w:rPr>
          <w:color w:val="000000"/>
        </w:rPr>
        <w:lastRenderedPageBreak/>
        <w:t xml:space="preserve">использование современных методов учета, идентификации, контроля продуктивности и определения племенной ценности животных с использованием автоматизированной системы управления </w:t>
      </w:r>
      <w:proofErr w:type="spellStart"/>
      <w:r>
        <w:rPr>
          <w:color w:val="000000"/>
        </w:rPr>
        <w:t>селекционно</w:t>
      </w:r>
      <w:proofErr w:type="spellEnd"/>
      <w:r>
        <w:rPr>
          <w:color w:val="000000"/>
        </w:rPr>
        <w:t>-племенной работой и сообщение результатов в системы информационного обеспечения по племенному животноводству;</w:t>
      </w:r>
      <w:bookmarkStart w:id="150" w:name="l538"/>
      <w:bookmarkEnd w:id="150"/>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использование современных технологий воспроизводства и выращивания племенных животных, а также получения и хранения племенного материала;</w:t>
      </w:r>
      <w:bookmarkStart w:id="151" w:name="l531"/>
      <w:bookmarkEnd w:id="151"/>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проведение испытаний по сочетаемости породных продуктивных качеств, а также типов исходных линий, кроссов линий сельскохозяйственных животных (для </w:t>
      </w:r>
      <w:proofErr w:type="spellStart"/>
      <w:r>
        <w:rPr>
          <w:color w:val="000000"/>
        </w:rPr>
        <w:t>селекционно</w:t>
      </w:r>
      <w:proofErr w:type="spellEnd"/>
      <w:r>
        <w:rPr>
          <w:color w:val="000000"/>
        </w:rPr>
        <w:t>-генетических центров по птицеводству и свиноводству);</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проведения генетической экспертизы животных на достоверность происхождения и наличие генетических аномалий;</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достоверности и сохранности документов зоотехнического и племенного учета (в том числе первичных) о происхождении, воспроизводстве и оценке племенных и продуктивных качеств животных;</w:t>
      </w:r>
      <w:bookmarkStart w:id="152" w:name="l539"/>
      <w:bookmarkStart w:id="153" w:name="l532"/>
      <w:bookmarkEnd w:id="152"/>
      <w:bookmarkEnd w:id="153"/>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проведение работ по оценке (проверке) животных-производителей и (или) имеющихся линий по качеству потомства;</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осуществление системного анализа совместно с селекционными центрами (ассоциациями) по породе </w:t>
      </w:r>
      <w:proofErr w:type="spellStart"/>
      <w:r>
        <w:rPr>
          <w:color w:val="000000"/>
        </w:rPr>
        <w:t>селекционно</w:t>
      </w:r>
      <w:proofErr w:type="spellEnd"/>
      <w:r>
        <w:rPr>
          <w:color w:val="000000"/>
        </w:rPr>
        <w:t xml:space="preserve">-генетических процессов в породах сельскохозяйственных животных и разработки направлений </w:t>
      </w:r>
      <w:proofErr w:type="spellStart"/>
      <w:r>
        <w:rPr>
          <w:color w:val="000000"/>
        </w:rPr>
        <w:t>селекционно</w:t>
      </w:r>
      <w:proofErr w:type="spellEnd"/>
      <w:r>
        <w:rPr>
          <w:color w:val="000000"/>
        </w:rPr>
        <w:t>-племенной работы с ними;</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наличие банка </w:t>
      </w:r>
      <w:proofErr w:type="spellStart"/>
      <w:r>
        <w:rPr>
          <w:color w:val="000000"/>
        </w:rPr>
        <w:t>криоконсервированных</w:t>
      </w:r>
      <w:proofErr w:type="spellEnd"/>
      <w:r>
        <w:rPr>
          <w:color w:val="000000"/>
        </w:rPr>
        <w:t xml:space="preserve"> эмбрионов, которые получены от высокопродуктивных коров-доноров, принадлежащих </w:t>
      </w:r>
      <w:proofErr w:type="spellStart"/>
      <w:r>
        <w:rPr>
          <w:color w:val="000000"/>
        </w:rPr>
        <w:t>селекционно</w:t>
      </w:r>
      <w:proofErr w:type="spellEnd"/>
      <w:r>
        <w:rPr>
          <w:color w:val="000000"/>
        </w:rPr>
        <w:t xml:space="preserve">-генетическому центру (для </w:t>
      </w:r>
      <w:proofErr w:type="spellStart"/>
      <w:r>
        <w:rPr>
          <w:color w:val="000000"/>
        </w:rPr>
        <w:t>селекционно</w:t>
      </w:r>
      <w:proofErr w:type="spellEnd"/>
      <w:r>
        <w:rPr>
          <w:color w:val="000000"/>
        </w:rPr>
        <w:t>-генетических центров по разведению крупного рогатого скота группы черно-пестрых, палевых и красных пород и трансплантации эмбрионов);</w:t>
      </w:r>
      <w:bookmarkStart w:id="154" w:name="l540"/>
      <w:bookmarkStart w:id="155" w:name="l533"/>
      <w:bookmarkEnd w:id="154"/>
      <w:bookmarkEnd w:id="155"/>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проведение контроля происхождения, роста и развития телят-трансплантатов (для </w:t>
      </w:r>
      <w:proofErr w:type="spellStart"/>
      <w:r>
        <w:rPr>
          <w:color w:val="000000"/>
        </w:rPr>
        <w:t>селекционно</w:t>
      </w:r>
      <w:proofErr w:type="spellEnd"/>
      <w:r>
        <w:rPr>
          <w:color w:val="000000"/>
        </w:rPr>
        <w:t>-генетических центров по разведению крупного рогатого скота группы черно-пестрых, палевых и красных пород и трансплантации эмбрионов);</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наличие планов </w:t>
      </w:r>
      <w:proofErr w:type="spellStart"/>
      <w:r>
        <w:rPr>
          <w:color w:val="000000"/>
        </w:rPr>
        <w:t>селекционно</w:t>
      </w:r>
      <w:proofErr w:type="spellEnd"/>
      <w:r>
        <w:rPr>
          <w:color w:val="000000"/>
        </w:rPr>
        <w:t>-племенной работы;</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ветеринарного благополучия разводимых племенных животных.</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Оценка деятельности </w:t>
      </w:r>
      <w:proofErr w:type="spellStart"/>
      <w:r>
        <w:rPr>
          <w:color w:val="000000"/>
        </w:rPr>
        <w:t>селекционно</w:t>
      </w:r>
      <w:proofErr w:type="spellEnd"/>
      <w:r>
        <w:rPr>
          <w:color w:val="000000"/>
        </w:rPr>
        <w:t xml:space="preserve">-генетического центра проводится по состоянию </w:t>
      </w:r>
      <w:proofErr w:type="spellStart"/>
      <w:r>
        <w:rPr>
          <w:color w:val="000000"/>
        </w:rPr>
        <w:t>селекционно</w:t>
      </w:r>
      <w:proofErr w:type="spellEnd"/>
      <w:r>
        <w:rPr>
          <w:color w:val="000000"/>
        </w:rPr>
        <w:t>-племенной работы, количеству и качеству реализованного племенного молодняка и (или) семени и (или) эмбрионов и (или) яиц, достигнутой продуктивности животных и ветеринарному благополучию стада (приложения N 15 - 18, 21 - 23).</w:t>
      </w:r>
      <w:bookmarkStart w:id="156" w:name="l541"/>
      <w:bookmarkStart w:id="157" w:name="l534"/>
      <w:bookmarkEnd w:id="156"/>
      <w:bookmarkEnd w:id="157"/>
    </w:p>
    <w:p w:rsidR="00D35807" w:rsidRDefault="00D35807" w:rsidP="00D35807">
      <w:pPr>
        <w:pStyle w:val="3"/>
        <w:shd w:val="clear" w:color="auto" w:fill="FFFFFF"/>
        <w:spacing w:before="634" w:beforeAutospacing="0" w:after="365" w:afterAutospacing="0" w:line="336" w:lineRule="atLeast"/>
        <w:ind w:left="461"/>
        <w:jc w:val="center"/>
        <w:textAlignment w:val="baseline"/>
        <w:rPr>
          <w:color w:val="000000"/>
          <w:sz w:val="37"/>
          <w:szCs w:val="37"/>
        </w:rPr>
      </w:pPr>
      <w:bookmarkStart w:id="158" w:name="h542"/>
      <w:bookmarkEnd w:id="158"/>
      <w:r>
        <w:rPr>
          <w:color w:val="000000"/>
          <w:sz w:val="37"/>
          <w:szCs w:val="37"/>
        </w:rPr>
        <w:t>XIV. Требования к ипподромам </w:t>
      </w:r>
      <w:r>
        <w:rPr>
          <w:rStyle w:val="dt-rc"/>
          <w:color w:val="808080"/>
          <w:sz w:val="33"/>
          <w:szCs w:val="33"/>
        </w:rPr>
        <w:t>(в ред. Приказа Минсельхоза РФ </w:t>
      </w:r>
      <w:hyperlink r:id="rId23" w:anchor="l81" w:tgtFrame="_blank" w:history="1">
        <w:r>
          <w:rPr>
            <w:rStyle w:val="a3"/>
            <w:color w:val="808080"/>
            <w:sz w:val="33"/>
            <w:szCs w:val="33"/>
          </w:rPr>
          <w:t>от 16.02.2016 N 56</w:t>
        </w:r>
      </w:hyperlink>
      <w:r>
        <w:rPr>
          <w:rStyle w:val="dt-rc"/>
          <w:color w:val="808080"/>
          <w:sz w:val="33"/>
          <w:szCs w:val="33"/>
        </w:rPr>
        <w:t>)</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 xml:space="preserve">Ипподром - организация по племенному животноводству, осуществляющая испытания племенных лошадей верховых, рысистых и тяжеловозных пород с целью выявления </w:t>
      </w:r>
      <w:r>
        <w:rPr>
          <w:color w:val="000000"/>
        </w:rPr>
        <w:lastRenderedPageBreak/>
        <w:t>лучших представителей породы по работоспособности, как совокупности генотипических и фенотипических признаков (далее - испытания), и учет генотипических и фенотипических признаков племенных лошадей для использования указанных признаков в селекции.</w:t>
      </w:r>
      <w:bookmarkStart w:id="159" w:name="l543"/>
      <w:bookmarkEnd w:id="159"/>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При определении вида организации по племенному животноводству - "ипподром" используются следующие критерии:</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организация испытаний племенных лошадей по договорам (заявкам) с юридическими и физическими лицами, осуществляющими разведение племенных лошадей и являющимися их владельцами;</w:t>
      </w:r>
      <w:bookmarkStart w:id="160" w:name="l553"/>
      <w:bookmarkEnd w:id="160"/>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количество испытанных на ипподроме племенных лошадей верховых и (или) рысистых пород не менее 50 голов за отчетный год;</w:t>
      </w:r>
      <w:bookmarkStart w:id="161" w:name="l544"/>
      <w:bookmarkEnd w:id="161"/>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регистрация результатов проводимых испытаний, ведение зоотехнического и племенного учета;</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сообщение (выдача) результатов испытаний собственникам лошадей и в государственную информационную систему племенного животноводства;</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сохранности документов зоотехнического и племенного учета и результатов испытаний;</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проведение бонитировки племенных лошадей, принадлежащих ипподрому;</w:t>
      </w:r>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наличие календарного плана испытаний лошадей ипподромом;</w:t>
      </w:r>
      <w:bookmarkStart w:id="162" w:name="l554"/>
      <w:bookmarkEnd w:id="162"/>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наличие специально оборудованных дорожек и (или) трасс для проведения испытаний;</w:t>
      </w:r>
      <w:bookmarkStart w:id="163" w:name="l545"/>
      <w:bookmarkEnd w:id="163"/>
    </w:p>
    <w:p w:rsidR="00D35807" w:rsidRDefault="00D35807" w:rsidP="00D35807">
      <w:pPr>
        <w:pStyle w:val="dt-p"/>
        <w:shd w:val="clear" w:color="auto" w:fill="FFFFFF"/>
        <w:spacing w:before="0" w:beforeAutospacing="0" w:after="300" w:afterAutospacing="0"/>
        <w:textAlignment w:val="baseline"/>
        <w:rPr>
          <w:color w:val="000000"/>
        </w:rPr>
      </w:pPr>
      <w:r>
        <w:rPr>
          <w:color w:val="000000"/>
        </w:rPr>
        <w:t>обеспечение ветеринарного благополучия.</w:t>
      </w:r>
    </w:p>
    <w:p w:rsidR="00D35807" w:rsidRDefault="00D35807" w:rsidP="00D35807">
      <w:pPr>
        <w:pStyle w:val="2"/>
        <w:shd w:val="clear" w:color="auto" w:fill="FFFFFF"/>
        <w:spacing w:before="411" w:beforeAutospacing="0" w:after="274" w:afterAutospacing="0" w:line="343" w:lineRule="atLeast"/>
        <w:ind w:left="329"/>
        <w:jc w:val="center"/>
        <w:textAlignment w:val="baseline"/>
        <w:rPr>
          <w:b w:val="0"/>
          <w:bCs w:val="0"/>
          <w:color w:val="000000"/>
          <w:sz w:val="53"/>
          <w:szCs w:val="53"/>
        </w:rPr>
      </w:pPr>
    </w:p>
    <w:p w:rsidR="00D35807" w:rsidRDefault="00D35807" w:rsidP="00D35807">
      <w:pPr>
        <w:pStyle w:val="2"/>
        <w:shd w:val="clear" w:color="auto" w:fill="FFFFFF"/>
        <w:spacing w:before="411" w:beforeAutospacing="0" w:after="274" w:afterAutospacing="0" w:line="343" w:lineRule="atLeast"/>
        <w:ind w:left="329"/>
        <w:jc w:val="center"/>
        <w:textAlignment w:val="baseline"/>
        <w:rPr>
          <w:b w:val="0"/>
          <w:bCs w:val="0"/>
          <w:color w:val="000000"/>
          <w:sz w:val="53"/>
          <w:szCs w:val="53"/>
        </w:rPr>
      </w:pPr>
    </w:p>
    <w:p w:rsidR="00D35807" w:rsidRDefault="00D35807" w:rsidP="00D35807">
      <w:pPr>
        <w:pStyle w:val="2"/>
        <w:shd w:val="clear" w:color="auto" w:fill="FFFFFF"/>
        <w:spacing w:before="411" w:beforeAutospacing="0" w:after="274" w:afterAutospacing="0" w:line="343" w:lineRule="atLeast"/>
        <w:ind w:left="329"/>
        <w:jc w:val="center"/>
        <w:textAlignment w:val="baseline"/>
        <w:rPr>
          <w:b w:val="0"/>
          <w:bCs w:val="0"/>
          <w:color w:val="000000"/>
          <w:sz w:val="53"/>
          <w:szCs w:val="53"/>
        </w:rPr>
      </w:pPr>
    </w:p>
    <w:p w:rsidR="00D35807" w:rsidRDefault="00D35807" w:rsidP="00D35807">
      <w:pPr>
        <w:pStyle w:val="2"/>
        <w:shd w:val="clear" w:color="auto" w:fill="FFFFFF"/>
        <w:spacing w:before="411" w:beforeAutospacing="0" w:after="274" w:afterAutospacing="0" w:line="343" w:lineRule="atLeast"/>
        <w:ind w:left="329"/>
        <w:jc w:val="center"/>
        <w:textAlignment w:val="baseline"/>
        <w:rPr>
          <w:b w:val="0"/>
          <w:bCs w:val="0"/>
          <w:color w:val="000000"/>
          <w:sz w:val="53"/>
          <w:szCs w:val="53"/>
        </w:rPr>
      </w:pPr>
    </w:p>
    <w:p w:rsidR="00D35807" w:rsidRDefault="00D35807" w:rsidP="00D35807">
      <w:pPr>
        <w:pStyle w:val="2"/>
        <w:shd w:val="clear" w:color="auto" w:fill="FFFFFF"/>
        <w:spacing w:before="411" w:beforeAutospacing="0" w:after="274" w:afterAutospacing="0" w:line="343" w:lineRule="atLeast"/>
        <w:ind w:left="329"/>
        <w:jc w:val="center"/>
        <w:textAlignment w:val="baseline"/>
        <w:rPr>
          <w:b w:val="0"/>
          <w:bCs w:val="0"/>
          <w:color w:val="000000"/>
          <w:sz w:val="53"/>
          <w:szCs w:val="53"/>
        </w:rPr>
      </w:pPr>
    </w:p>
    <w:p w:rsidR="00D35807" w:rsidRDefault="00D35807" w:rsidP="00D35807">
      <w:pPr>
        <w:pStyle w:val="2"/>
        <w:shd w:val="clear" w:color="auto" w:fill="FFFFFF"/>
        <w:spacing w:before="411" w:beforeAutospacing="0" w:after="274" w:afterAutospacing="0" w:line="343" w:lineRule="atLeast"/>
        <w:ind w:left="329"/>
        <w:jc w:val="center"/>
        <w:textAlignment w:val="baseline"/>
        <w:rPr>
          <w:b w:val="0"/>
          <w:bCs w:val="0"/>
          <w:color w:val="000000"/>
          <w:sz w:val="53"/>
          <w:szCs w:val="53"/>
        </w:rPr>
      </w:pPr>
      <w:r>
        <w:rPr>
          <w:b w:val="0"/>
          <w:bCs w:val="0"/>
          <w:color w:val="000000"/>
          <w:sz w:val="53"/>
          <w:szCs w:val="53"/>
        </w:rPr>
        <w:lastRenderedPageBreak/>
        <w:t>МИНИМАЛЬНЫЕ ТРЕБОВАНИЯ, ПРЕДЪЯВЛЯЕМЫЕ К ПЛЕМЕННЫМ ОРГАНИЗАЦИЯМ ПО РАЗВЕДЕНИЮ КРУПНОГО РОГАТОГО СКОТА МОЛОЧНЫХ ПОРОД</w:t>
      </w:r>
    </w:p>
    <w:p w:rsidR="00D35807" w:rsidRDefault="00D35807" w:rsidP="00D35807">
      <w:pPr>
        <w:pStyle w:val="dt-p"/>
        <w:shd w:val="clear" w:color="auto" w:fill="FFFFFF"/>
        <w:spacing w:before="0" w:beforeAutospacing="0" w:after="300" w:afterAutospacing="0"/>
        <w:textAlignment w:val="baseline"/>
        <w:rPr>
          <w:color w:val="000000"/>
        </w:rPr>
      </w:pPr>
    </w:p>
    <w:tbl>
      <w:tblPr>
        <w:tblStyle w:val="a6"/>
        <w:tblW w:w="0" w:type="auto"/>
        <w:tblInd w:w="0" w:type="dxa"/>
        <w:tblLook w:val="04A0" w:firstRow="1" w:lastRow="0" w:firstColumn="1" w:lastColumn="0" w:noHBand="0" w:noVBand="1"/>
      </w:tblPr>
      <w:tblGrid>
        <w:gridCol w:w="3408"/>
        <w:gridCol w:w="2061"/>
        <w:gridCol w:w="2041"/>
        <w:gridCol w:w="2061"/>
      </w:tblGrid>
      <w:tr w:rsidR="00D35807" w:rsidTr="00D35807">
        <w:tc>
          <w:tcPr>
            <w:tcW w:w="340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Показатели</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proofErr w:type="spellStart"/>
            <w:r>
              <w:rPr>
                <w:color w:val="000000"/>
              </w:rPr>
              <w:t>Племзавод</w:t>
            </w:r>
            <w:proofErr w:type="spellEnd"/>
          </w:p>
        </w:tc>
        <w:tc>
          <w:tcPr>
            <w:tcW w:w="204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proofErr w:type="spellStart"/>
            <w:r>
              <w:rPr>
                <w:color w:val="000000"/>
              </w:rPr>
              <w:t>Племрепродуктор</w:t>
            </w:r>
            <w:proofErr w:type="spellEnd"/>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proofErr w:type="spellStart"/>
            <w:r>
              <w:rPr>
                <w:color w:val="000000"/>
              </w:rPr>
              <w:t>Генофондное</w:t>
            </w:r>
            <w:proofErr w:type="spellEnd"/>
            <w:r>
              <w:rPr>
                <w:color w:val="000000"/>
              </w:rPr>
              <w:t xml:space="preserve"> хозяйство</w:t>
            </w:r>
          </w:p>
        </w:tc>
      </w:tr>
      <w:tr w:rsidR="00D35807" w:rsidTr="00D35807">
        <w:tc>
          <w:tcPr>
            <w:tcW w:w="3408" w:type="dxa"/>
            <w:tcBorders>
              <w:top w:val="single" w:sz="4" w:space="0" w:color="auto"/>
              <w:left w:val="single" w:sz="4" w:space="0" w:color="auto"/>
              <w:bottom w:val="single" w:sz="4" w:space="0" w:color="auto"/>
              <w:right w:val="single" w:sz="4" w:space="0" w:color="auto"/>
            </w:tcBorders>
          </w:tcPr>
          <w:p w:rsidR="00D35807" w:rsidRDefault="00D35807">
            <w:r>
              <w:t>Численность коров, гол.</w:t>
            </w:r>
          </w:p>
          <w:p w:rsidR="00D35807" w:rsidRDefault="00D35807"/>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r>
              <w:t>150</w:t>
            </w:r>
          </w:p>
        </w:tc>
        <w:tc>
          <w:tcPr>
            <w:tcW w:w="2041" w:type="dxa"/>
            <w:tcBorders>
              <w:top w:val="single" w:sz="4" w:space="0" w:color="auto"/>
              <w:left w:val="single" w:sz="4" w:space="0" w:color="auto"/>
              <w:bottom w:val="single" w:sz="4" w:space="0" w:color="auto"/>
              <w:right w:val="single" w:sz="4" w:space="0" w:color="auto"/>
            </w:tcBorders>
            <w:hideMark/>
          </w:tcPr>
          <w:p w:rsidR="00D35807" w:rsidRDefault="00D35807">
            <w:r>
              <w:t>50</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r>
              <w:t>100</w:t>
            </w:r>
          </w:p>
        </w:tc>
      </w:tr>
      <w:tr w:rsidR="00D35807" w:rsidTr="00D35807">
        <w:tc>
          <w:tcPr>
            <w:tcW w:w="3408" w:type="dxa"/>
            <w:tcBorders>
              <w:top w:val="single" w:sz="4" w:space="0" w:color="auto"/>
              <w:left w:val="single" w:sz="4" w:space="0" w:color="auto"/>
              <w:bottom w:val="single" w:sz="4" w:space="0" w:color="auto"/>
              <w:right w:val="single" w:sz="4" w:space="0" w:color="auto"/>
            </w:tcBorders>
          </w:tcPr>
          <w:p w:rsidR="00D35807" w:rsidRDefault="00D35807">
            <w:r>
              <w:t xml:space="preserve">Удельный вес </w:t>
            </w:r>
            <w:r w:rsidR="000532DB">
              <w:t xml:space="preserve"> </w:t>
            </w:r>
            <w:r>
              <w:t>чистопородных коров, %</w:t>
            </w:r>
          </w:p>
          <w:p w:rsidR="00D35807" w:rsidRDefault="00D35807"/>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r>
              <w:t>100</w:t>
            </w:r>
          </w:p>
        </w:tc>
        <w:tc>
          <w:tcPr>
            <w:tcW w:w="2041" w:type="dxa"/>
            <w:tcBorders>
              <w:top w:val="single" w:sz="4" w:space="0" w:color="auto"/>
              <w:left w:val="single" w:sz="4" w:space="0" w:color="auto"/>
              <w:bottom w:val="single" w:sz="4" w:space="0" w:color="auto"/>
              <w:right w:val="single" w:sz="4" w:space="0" w:color="auto"/>
            </w:tcBorders>
            <w:hideMark/>
          </w:tcPr>
          <w:p w:rsidR="00D35807" w:rsidRDefault="00D35807">
            <w:r>
              <w:t>100</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r>
              <w:t>100</w:t>
            </w:r>
          </w:p>
        </w:tc>
      </w:tr>
      <w:tr w:rsidR="00D35807" w:rsidTr="00D35807">
        <w:tc>
          <w:tcPr>
            <w:tcW w:w="3408" w:type="dxa"/>
            <w:tcBorders>
              <w:top w:val="single" w:sz="4" w:space="0" w:color="auto"/>
              <w:left w:val="single" w:sz="4" w:space="0" w:color="auto"/>
              <w:bottom w:val="single" w:sz="4" w:space="0" w:color="auto"/>
              <w:right w:val="single" w:sz="4" w:space="0" w:color="auto"/>
            </w:tcBorders>
          </w:tcPr>
          <w:p w:rsidR="00D35807" w:rsidRDefault="00D35807">
            <w:r>
              <w:t>Классный состав маточного стада, % от общего поголовья: Класса элита-рекорд и элита</w:t>
            </w:r>
          </w:p>
          <w:p w:rsidR="00D35807" w:rsidRDefault="00D35807"/>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r>
              <w:t>90</w:t>
            </w:r>
          </w:p>
        </w:tc>
        <w:tc>
          <w:tcPr>
            <w:tcW w:w="2041" w:type="dxa"/>
            <w:tcBorders>
              <w:top w:val="single" w:sz="4" w:space="0" w:color="auto"/>
              <w:left w:val="single" w:sz="4" w:space="0" w:color="auto"/>
              <w:bottom w:val="single" w:sz="4" w:space="0" w:color="auto"/>
              <w:right w:val="single" w:sz="4" w:space="0" w:color="auto"/>
            </w:tcBorders>
            <w:hideMark/>
          </w:tcPr>
          <w:p w:rsidR="00D35807" w:rsidRDefault="00D35807">
            <w:r>
              <w:t>80</w:t>
            </w:r>
            <w:bookmarkStart w:id="164" w:name="_GoBack"/>
            <w:bookmarkEnd w:id="164"/>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r>
              <w:t>-</w:t>
            </w:r>
          </w:p>
        </w:tc>
      </w:tr>
      <w:tr w:rsidR="00D35807" w:rsidTr="00D35807">
        <w:tc>
          <w:tcPr>
            <w:tcW w:w="3408" w:type="dxa"/>
            <w:tcBorders>
              <w:top w:val="single" w:sz="4" w:space="0" w:color="auto"/>
              <w:left w:val="single" w:sz="4" w:space="0" w:color="auto"/>
              <w:bottom w:val="single" w:sz="4" w:space="0" w:color="auto"/>
              <w:right w:val="single" w:sz="4" w:space="0" w:color="auto"/>
            </w:tcBorders>
          </w:tcPr>
          <w:p w:rsidR="00D35807" w:rsidRDefault="00D35807">
            <w:r>
              <w:t>Производство молочного жира, белка от 1 коровы за год (в среднем по стаду), % к требованиям 1 класса породы</w:t>
            </w:r>
          </w:p>
          <w:p w:rsidR="00D35807" w:rsidRDefault="00D35807"/>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r>
              <w:t>150</w:t>
            </w:r>
          </w:p>
        </w:tc>
        <w:tc>
          <w:tcPr>
            <w:tcW w:w="2041" w:type="dxa"/>
            <w:tcBorders>
              <w:top w:val="single" w:sz="4" w:space="0" w:color="auto"/>
              <w:left w:val="single" w:sz="4" w:space="0" w:color="auto"/>
              <w:bottom w:val="single" w:sz="4" w:space="0" w:color="auto"/>
              <w:right w:val="single" w:sz="4" w:space="0" w:color="auto"/>
            </w:tcBorders>
            <w:hideMark/>
          </w:tcPr>
          <w:p w:rsidR="00D35807" w:rsidRDefault="00D35807">
            <w:r>
              <w:t>130</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r>
              <w:t>100</w:t>
            </w:r>
          </w:p>
        </w:tc>
      </w:tr>
      <w:tr w:rsidR="00D35807" w:rsidTr="00D35807">
        <w:tc>
          <w:tcPr>
            <w:tcW w:w="340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Периодичность контроля молочной продуктивности, раз в месяц</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w:t>
            </w:r>
          </w:p>
        </w:tc>
        <w:tc>
          <w:tcPr>
            <w:tcW w:w="204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w:t>
            </w:r>
          </w:p>
        </w:tc>
      </w:tr>
      <w:tr w:rsidR="00D35807" w:rsidTr="00D35807">
        <w:tc>
          <w:tcPr>
            <w:tcW w:w="340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в том числе с определением содержания жира и белка в молоке</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w:t>
            </w:r>
          </w:p>
        </w:tc>
        <w:tc>
          <w:tcPr>
            <w:tcW w:w="204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w:t>
            </w:r>
          </w:p>
        </w:tc>
      </w:tr>
      <w:tr w:rsidR="00D35807" w:rsidTr="00D35807">
        <w:tc>
          <w:tcPr>
            <w:tcW w:w="340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Искусственное осеменение коров и телок, %</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04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r>
      <w:tr w:rsidR="00D35807" w:rsidTr="00D35807">
        <w:tc>
          <w:tcPr>
            <w:tcW w:w="340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Выход живых телят от 100 коров, гол.</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80</w:t>
            </w:r>
          </w:p>
        </w:tc>
        <w:tc>
          <w:tcPr>
            <w:tcW w:w="204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83</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80</w:t>
            </w:r>
          </w:p>
        </w:tc>
      </w:tr>
      <w:tr w:rsidR="00D35807" w:rsidTr="00D35807">
        <w:tc>
          <w:tcPr>
            <w:tcW w:w="340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Количество ремонтных телок, имеющих живую массу не ниже требований 1 класса породы, %</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04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80</w:t>
            </w:r>
          </w:p>
        </w:tc>
      </w:tr>
      <w:tr w:rsidR="00D35807" w:rsidTr="00D35807">
        <w:tc>
          <w:tcPr>
            <w:tcW w:w="340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Осеменено маточного поголовья проверяемыми быками, %</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30</w:t>
            </w:r>
          </w:p>
        </w:tc>
        <w:tc>
          <w:tcPr>
            <w:tcW w:w="204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30</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r>
      <w:tr w:rsidR="00D35807" w:rsidTr="00D35807">
        <w:tc>
          <w:tcPr>
            <w:tcW w:w="340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lastRenderedPageBreak/>
              <w:t>Продажа молодняка от 100 коров, всего гол.</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w:t>
            </w:r>
          </w:p>
        </w:tc>
        <w:tc>
          <w:tcPr>
            <w:tcW w:w="204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r>
      <w:tr w:rsidR="00D35807" w:rsidTr="00D35807">
        <w:tc>
          <w:tcPr>
            <w:tcW w:w="340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В том числе быков</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2</w:t>
            </w:r>
          </w:p>
        </w:tc>
        <w:tc>
          <w:tcPr>
            <w:tcW w:w="204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r>
      <w:tr w:rsidR="00D35807" w:rsidTr="00D35807">
        <w:tc>
          <w:tcPr>
            <w:tcW w:w="340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Количество реализованного молодняка, % от общей реализации класса, эл. рекорд и элита: бычков</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04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r>
      <w:tr w:rsidR="00D35807" w:rsidTr="00D35807">
        <w:tc>
          <w:tcPr>
            <w:tcW w:w="340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нетелей, телок</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bookmarkStart w:id="165" w:name="l461"/>
            <w:bookmarkEnd w:id="165"/>
            <w:r>
              <w:rPr>
                <w:color w:val="000000"/>
              </w:rPr>
              <w:t>80</w:t>
            </w:r>
          </w:p>
        </w:tc>
        <w:tc>
          <w:tcPr>
            <w:tcW w:w="204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70</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r>
      <w:tr w:rsidR="00D35807" w:rsidTr="00D35807">
        <w:tc>
          <w:tcPr>
            <w:tcW w:w="340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нетелей и телок 1 класса</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20</w:t>
            </w:r>
          </w:p>
        </w:tc>
        <w:tc>
          <w:tcPr>
            <w:tcW w:w="204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30</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r>
      <w:tr w:rsidR="00D35807" w:rsidTr="00D35807">
        <w:tc>
          <w:tcPr>
            <w:tcW w:w="340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Число коров с удоем 8000 (7000, 6000) кг и выше, % от общего поголовья коров с законченной лактацией &lt;**&gt;</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15</w:t>
            </w:r>
          </w:p>
        </w:tc>
        <w:tc>
          <w:tcPr>
            <w:tcW w:w="204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r>
      <w:tr w:rsidR="00D35807" w:rsidTr="00D35807">
        <w:tc>
          <w:tcPr>
            <w:tcW w:w="340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Проведение генетической экспертизы на достоверность происхождения:</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204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r>
      <w:tr w:rsidR="00D35807" w:rsidTr="00D35807">
        <w:tc>
          <w:tcPr>
            <w:tcW w:w="340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xml:space="preserve">коров </w:t>
            </w:r>
            <w:proofErr w:type="spellStart"/>
            <w:r>
              <w:rPr>
                <w:color w:val="000000"/>
              </w:rPr>
              <w:t>быкопроизводящей</w:t>
            </w:r>
            <w:proofErr w:type="spellEnd"/>
            <w:r>
              <w:rPr>
                <w:color w:val="000000"/>
              </w:rPr>
              <w:t xml:space="preserve"> группы, %</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04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r>
      <w:tr w:rsidR="00D35807" w:rsidTr="00D35807">
        <w:tc>
          <w:tcPr>
            <w:tcW w:w="340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ремонтного молодняка на племенную продажу, %</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04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06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r>
    </w:tbl>
    <w:p w:rsidR="00D35807" w:rsidRDefault="00D35807" w:rsidP="00D35807">
      <w:pPr>
        <w:pStyle w:val="dt-p"/>
        <w:shd w:val="clear" w:color="auto" w:fill="FFFFFF"/>
        <w:spacing w:before="0" w:beforeAutospacing="0" w:after="300" w:afterAutospacing="0"/>
        <w:textAlignment w:val="baseline"/>
        <w:rPr>
          <w:color w:val="000000"/>
        </w:rPr>
      </w:pPr>
    </w:p>
    <w:p w:rsidR="00D35807" w:rsidRDefault="00D35807" w:rsidP="00D35807">
      <w:pPr>
        <w:pStyle w:val="dt-p"/>
        <w:shd w:val="clear" w:color="auto" w:fill="FFFFFF"/>
        <w:spacing w:before="0" w:beforeAutospacing="0" w:after="300" w:afterAutospacing="0"/>
        <w:textAlignment w:val="baseline"/>
        <w:rPr>
          <w:rStyle w:val="dt-r"/>
          <w:color w:val="808080"/>
          <w:shd w:val="clear" w:color="auto" w:fill="FFFFFF"/>
        </w:rPr>
      </w:pPr>
      <w:r>
        <w:rPr>
          <w:color w:val="000000"/>
          <w:shd w:val="clear" w:color="auto" w:fill="FFFFFF"/>
        </w:rPr>
        <w:t>Определение содержания жира и белка в молоке проводится в независимых аккредитованных лабораториях селекционного контроля качества молока</w:t>
      </w:r>
      <w:proofErr w:type="gramStart"/>
      <w:r>
        <w:rPr>
          <w:color w:val="000000"/>
          <w:shd w:val="clear" w:color="auto" w:fill="FFFFFF"/>
        </w:rPr>
        <w:t>.</w:t>
      </w:r>
      <w:bookmarkStart w:id="166" w:name="l305"/>
      <w:bookmarkEnd w:id="166"/>
      <w:proofErr w:type="gramEnd"/>
      <w:r>
        <w:rPr>
          <w:color w:val="000000"/>
          <w:shd w:val="clear" w:color="auto" w:fill="FFFFFF"/>
        </w:rPr>
        <w:t> </w:t>
      </w:r>
      <w:r>
        <w:rPr>
          <w:rStyle w:val="dt-r"/>
          <w:color w:val="808080"/>
          <w:shd w:val="clear" w:color="auto" w:fill="FFFFFF"/>
        </w:rPr>
        <w:t>(</w:t>
      </w:r>
      <w:proofErr w:type="gramStart"/>
      <w:r>
        <w:rPr>
          <w:rStyle w:val="dt-r"/>
          <w:color w:val="808080"/>
          <w:shd w:val="clear" w:color="auto" w:fill="FFFFFF"/>
        </w:rPr>
        <w:t>в</w:t>
      </w:r>
      <w:proofErr w:type="gramEnd"/>
      <w:r>
        <w:rPr>
          <w:rStyle w:val="dt-r"/>
          <w:color w:val="808080"/>
          <w:shd w:val="clear" w:color="auto" w:fill="FFFFFF"/>
        </w:rPr>
        <w:t xml:space="preserve"> ред. Приказа Минсельхоза РФ </w:t>
      </w:r>
      <w:hyperlink r:id="rId24" w:anchor="l84" w:tgtFrame="_blank" w:history="1">
        <w:r>
          <w:rPr>
            <w:rStyle w:val="a3"/>
            <w:color w:val="808080"/>
            <w:shd w:val="clear" w:color="auto" w:fill="FFFFFF"/>
          </w:rPr>
          <w:t>от 16.02.2016 N 56</w:t>
        </w:r>
      </w:hyperlink>
      <w:r>
        <w:rPr>
          <w:rStyle w:val="dt-r"/>
          <w:color w:val="808080"/>
          <w:shd w:val="clear" w:color="auto" w:fill="FFFFFF"/>
        </w:rPr>
        <w:t>)</w:t>
      </w:r>
    </w:p>
    <w:p w:rsidR="00D35807" w:rsidRDefault="00D35807" w:rsidP="00D35807">
      <w:pPr>
        <w:pStyle w:val="dt-p"/>
        <w:shd w:val="clear" w:color="auto" w:fill="FFFFFF"/>
        <w:spacing w:before="0" w:beforeAutospacing="0" w:after="300" w:afterAutospacing="0"/>
        <w:textAlignment w:val="baseline"/>
        <w:rPr>
          <w:color w:val="000000"/>
        </w:rPr>
      </w:pPr>
      <w:proofErr w:type="gramStart"/>
      <w:r>
        <w:rPr>
          <w:color w:val="000000"/>
          <w:shd w:val="clear" w:color="auto" w:fill="FFFFFF"/>
        </w:rPr>
        <w:t xml:space="preserve">Требования по удою в зависимости от породы: для </w:t>
      </w:r>
      <w:proofErr w:type="spellStart"/>
      <w:r>
        <w:rPr>
          <w:color w:val="000000"/>
          <w:shd w:val="clear" w:color="auto" w:fill="FFFFFF"/>
        </w:rPr>
        <w:t>голштинской</w:t>
      </w:r>
      <w:proofErr w:type="spellEnd"/>
      <w:r>
        <w:rPr>
          <w:color w:val="000000"/>
          <w:shd w:val="clear" w:color="auto" w:fill="FFFFFF"/>
        </w:rPr>
        <w:t xml:space="preserve"> породы - 8000 кг, для черно-пестрой, красно-пестрой, холмогорской, </w:t>
      </w:r>
      <w:proofErr w:type="spellStart"/>
      <w:r>
        <w:rPr>
          <w:color w:val="000000"/>
          <w:shd w:val="clear" w:color="auto" w:fill="FFFFFF"/>
        </w:rPr>
        <w:t>айрширской</w:t>
      </w:r>
      <w:proofErr w:type="spellEnd"/>
      <w:r>
        <w:rPr>
          <w:color w:val="000000"/>
          <w:shd w:val="clear" w:color="auto" w:fill="FFFFFF"/>
        </w:rPr>
        <w:t xml:space="preserve"> пород - 7000 кг; для красных, палево-пестрых, бурых пород и ярославской породы - 6000 кг.</w:t>
      </w:r>
      <w:proofErr w:type="gramEnd"/>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2"/>
        <w:shd w:val="clear" w:color="auto" w:fill="FFFFFF"/>
        <w:spacing w:before="411" w:beforeAutospacing="0" w:after="274" w:afterAutospacing="0" w:line="343" w:lineRule="atLeast"/>
        <w:ind w:left="329"/>
        <w:jc w:val="center"/>
        <w:textAlignment w:val="baseline"/>
        <w:rPr>
          <w:b w:val="0"/>
          <w:bCs w:val="0"/>
          <w:color w:val="000000"/>
          <w:sz w:val="53"/>
          <w:szCs w:val="53"/>
        </w:rPr>
      </w:pPr>
      <w:r>
        <w:rPr>
          <w:b w:val="0"/>
          <w:bCs w:val="0"/>
          <w:color w:val="000000"/>
          <w:sz w:val="53"/>
          <w:szCs w:val="53"/>
        </w:rPr>
        <w:lastRenderedPageBreak/>
        <w:t>МИНИМАЛЬНЫЕ ТРЕБОВАНИЯ, ПРЕДЪЯВЛЯЕМЫЕ К ПЛЕМЕННЫМ ОРГАНИЗАЦИЯМ ПО РАЗВЕДЕНИЮ КРУПНОГО РОГАТОГО СКОТА МЯСНЫХ ПОРОД</w:t>
      </w:r>
    </w:p>
    <w:tbl>
      <w:tblPr>
        <w:tblStyle w:val="a6"/>
        <w:tblW w:w="0" w:type="auto"/>
        <w:tblInd w:w="0" w:type="dxa"/>
        <w:tblLook w:val="04A0" w:firstRow="1" w:lastRow="0" w:firstColumn="1" w:lastColumn="0" w:noHBand="0" w:noVBand="1"/>
      </w:tblPr>
      <w:tblGrid>
        <w:gridCol w:w="2392"/>
        <w:gridCol w:w="2393"/>
        <w:gridCol w:w="2393"/>
        <w:gridCol w:w="2393"/>
      </w:tblGrid>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Показатели</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proofErr w:type="spellStart"/>
            <w:r>
              <w:rPr>
                <w:color w:val="000000"/>
              </w:rPr>
              <w:t>Племзаводы</w:t>
            </w:r>
            <w:proofErr w:type="spellEnd"/>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proofErr w:type="spellStart"/>
            <w:r>
              <w:rPr>
                <w:color w:val="000000"/>
              </w:rPr>
              <w:t>Племрепродукторы</w:t>
            </w:r>
            <w:proofErr w:type="spellEnd"/>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proofErr w:type="spellStart"/>
            <w:r>
              <w:rPr>
                <w:color w:val="000000"/>
              </w:rPr>
              <w:t>Генофондные</w:t>
            </w:r>
            <w:proofErr w:type="spellEnd"/>
            <w:r>
              <w:rPr>
                <w:color w:val="000000"/>
              </w:rPr>
              <w:t xml:space="preserve"> хозяйства</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Численность коров, гол.</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150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60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Удельный вес животных чистопородных,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быков-производителей</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коров</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70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Удельный вес коров IV поколения,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30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Количество животных класса элита-рекорд и элита (по комплексу признаков),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быков-производителей</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90</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коров</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70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50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40</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Количество молодняка классов элита-рекорд и элита (по живой массе), % бычков: в </w:t>
            </w:r>
            <w:bookmarkStart w:id="167" w:name="l308"/>
            <w:bookmarkEnd w:id="167"/>
            <w:r>
              <w:rPr>
                <w:color w:val="000000"/>
              </w:rPr>
              <w:t xml:space="preserve">возрасте 205 </w:t>
            </w:r>
            <w:proofErr w:type="spellStart"/>
            <w:r>
              <w:rPr>
                <w:color w:val="000000"/>
              </w:rPr>
              <w:t>дн</w:t>
            </w:r>
            <w:proofErr w:type="spellEnd"/>
            <w:r>
              <w:rPr>
                <w:color w:val="000000"/>
              </w:rPr>
              <w:t xml:space="preserve">. в возрасте 15 мес. телок: в возрасте 205 </w:t>
            </w:r>
            <w:proofErr w:type="spellStart"/>
            <w:r>
              <w:rPr>
                <w:color w:val="000000"/>
              </w:rPr>
              <w:t>дн</w:t>
            </w:r>
            <w:proofErr w:type="spellEnd"/>
            <w:r>
              <w:rPr>
                <w:color w:val="000000"/>
              </w:rPr>
              <w:t>. в возрасте 15 мес.</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60 60 65 60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50 50 50 50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40 40 40 40</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Выход телят от 100 коров, гол.</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80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80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77</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lastRenderedPageBreak/>
              <w:t>Количество ремонтных телок, имеющих живую массу не ниже требований 1 класса породы,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90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80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50</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Реализация племенного молодняка от 100 коров, всего гол.</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15</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в том числе бычков</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5</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2</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xml:space="preserve">Количество реализованного молодняка классов </w:t>
            </w:r>
            <w:proofErr w:type="spellStart"/>
            <w:r>
              <w:rPr>
                <w:color w:val="000000"/>
              </w:rPr>
              <w:t>элитарекорд</w:t>
            </w:r>
            <w:proofErr w:type="spellEnd"/>
            <w:r>
              <w:rPr>
                <w:color w:val="000000"/>
              </w:rPr>
              <w:t xml:space="preserve"> и элита: % бычков</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95</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50</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нетелей и телок</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55</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50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30</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xml:space="preserve">Генетическая экспертиза на достоверность происхождения: % быки-производители коровы </w:t>
            </w:r>
            <w:proofErr w:type="spellStart"/>
            <w:r>
              <w:rPr>
                <w:color w:val="000000"/>
              </w:rPr>
              <w:t>быкопроизводящей</w:t>
            </w:r>
            <w:proofErr w:type="spellEnd"/>
            <w:r>
              <w:rPr>
                <w:color w:val="000000"/>
              </w:rPr>
              <w:t xml:space="preserve"> группы</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100 100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100 100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100 100</w:t>
            </w:r>
          </w:p>
        </w:tc>
      </w:tr>
    </w:tbl>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2"/>
        <w:shd w:val="clear" w:color="auto" w:fill="FFFFFF"/>
        <w:spacing w:before="411" w:beforeAutospacing="0" w:after="274" w:afterAutospacing="0" w:line="343" w:lineRule="atLeast"/>
        <w:ind w:left="329"/>
        <w:jc w:val="center"/>
        <w:textAlignment w:val="baseline"/>
        <w:rPr>
          <w:b w:val="0"/>
          <w:bCs w:val="0"/>
          <w:color w:val="000000"/>
          <w:sz w:val="53"/>
          <w:szCs w:val="53"/>
        </w:rPr>
      </w:pPr>
      <w:r>
        <w:rPr>
          <w:b w:val="0"/>
          <w:bCs w:val="0"/>
          <w:color w:val="000000"/>
          <w:sz w:val="53"/>
          <w:szCs w:val="53"/>
        </w:rPr>
        <w:lastRenderedPageBreak/>
        <w:t>МИНИМАЛЬНЫЕ ТРЕБОВАНИЯ, ПРЕДЪЯВЛЯЕМЫЕ К ПЛЕМЕННЫМ ОРГАНИЗАЦИЯМ ПО РАЗВЕДЕНИЮ СВИНЕЙ РАЗЛИЧНЫХ ПОРОД</w:t>
      </w:r>
    </w:p>
    <w:tbl>
      <w:tblPr>
        <w:tblStyle w:val="a6"/>
        <w:tblW w:w="0" w:type="auto"/>
        <w:tblInd w:w="0" w:type="dxa"/>
        <w:tblLook w:val="04A0" w:firstRow="1" w:lastRow="0" w:firstColumn="1" w:lastColumn="0" w:noHBand="0" w:noVBand="1"/>
      </w:tblPr>
      <w:tblGrid>
        <w:gridCol w:w="1907"/>
        <w:gridCol w:w="953"/>
        <w:gridCol w:w="925"/>
        <w:gridCol w:w="905"/>
        <w:gridCol w:w="1053"/>
        <w:gridCol w:w="998"/>
        <w:gridCol w:w="962"/>
        <w:gridCol w:w="1868"/>
      </w:tblGrid>
      <w:tr w:rsidR="00D35807" w:rsidTr="00D35807">
        <w:tc>
          <w:tcPr>
            <w:tcW w:w="1907" w:type="dxa"/>
            <w:vMerge w:val="restart"/>
            <w:tcBorders>
              <w:top w:val="single" w:sz="4" w:space="0" w:color="auto"/>
              <w:left w:val="single" w:sz="4" w:space="0" w:color="auto"/>
              <w:bottom w:val="single" w:sz="4" w:space="0" w:color="auto"/>
              <w:right w:val="single" w:sz="4" w:space="0" w:color="auto"/>
            </w:tcBorders>
            <w:hideMark/>
          </w:tcPr>
          <w:p w:rsidR="00D35807" w:rsidRDefault="00D35807">
            <w:pPr>
              <w:spacing w:after="300"/>
              <w:jc w:val="center"/>
              <w:rPr>
                <w:rFonts w:ascii="Times New Roman" w:hAnsi="Times New Roman" w:cs="Times New Roman"/>
                <w:color w:val="000000"/>
                <w:sz w:val="28"/>
                <w:szCs w:val="28"/>
              </w:rPr>
            </w:pPr>
            <w:r>
              <w:rPr>
                <w:rFonts w:ascii="Times New Roman" w:hAnsi="Times New Roman" w:cs="Times New Roman"/>
                <w:color w:val="000000"/>
                <w:sz w:val="28"/>
                <w:szCs w:val="28"/>
              </w:rPr>
              <w:t>Показатели</w:t>
            </w:r>
          </w:p>
        </w:tc>
        <w:tc>
          <w:tcPr>
            <w:tcW w:w="2783" w:type="dxa"/>
            <w:gridSpan w:val="3"/>
            <w:tcBorders>
              <w:top w:val="single" w:sz="4" w:space="0" w:color="auto"/>
              <w:left w:val="single" w:sz="4" w:space="0" w:color="auto"/>
              <w:bottom w:val="single" w:sz="4" w:space="0" w:color="auto"/>
              <w:right w:val="single" w:sz="4" w:space="0" w:color="auto"/>
            </w:tcBorders>
            <w:hideMark/>
          </w:tcPr>
          <w:p w:rsidR="00D35807" w:rsidRDefault="00D35807">
            <w:pPr>
              <w:spacing w:after="300"/>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Племзаводы</w:t>
            </w:r>
            <w:proofErr w:type="spellEnd"/>
          </w:p>
        </w:tc>
        <w:tc>
          <w:tcPr>
            <w:tcW w:w="3013" w:type="dxa"/>
            <w:gridSpan w:val="3"/>
            <w:tcBorders>
              <w:top w:val="single" w:sz="4" w:space="0" w:color="auto"/>
              <w:left w:val="single" w:sz="4" w:space="0" w:color="auto"/>
              <w:bottom w:val="single" w:sz="4" w:space="0" w:color="auto"/>
              <w:right w:val="single" w:sz="4" w:space="0" w:color="auto"/>
            </w:tcBorders>
            <w:hideMark/>
          </w:tcPr>
          <w:p w:rsidR="00D35807" w:rsidRDefault="00D35807">
            <w:pPr>
              <w:spacing w:after="300"/>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Племрепродукторы</w:t>
            </w:r>
            <w:proofErr w:type="spellEnd"/>
          </w:p>
        </w:tc>
        <w:tc>
          <w:tcPr>
            <w:tcW w:w="1868" w:type="dxa"/>
            <w:vMerge w:val="restart"/>
            <w:tcBorders>
              <w:top w:val="single" w:sz="4" w:space="0" w:color="auto"/>
              <w:left w:val="single" w:sz="4" w:space="0" w:color="auto"/>
              <w:bottom w:val="single" w:sz="4" w:space="0" w:color="auto"/>
              <w:right w:val="single" w:sz="4" w:space="0" w:color="auto"/>
            </w:tcBorders>
            <w:hideMark/>
          </w:tcPr>
          <w:p w:rsidR="00D35807" w:rsidRDefault="00D35807">
            <w:pPr>
              <w:spacing w:after="300"/>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Генофондные</w:t>
            </w:r>
            <w:proofErr w:type="spellEnd"/>
            <w:r>
              <w:rPr>
                <w:rFonts w:ascii="Times New Roman" w:hAnsi="Times New Roman" w:cs="Times New Roman"/>
                <w:color w:val="000000"/>
                <w:sz w:val="28"/>
                <w:szCs w:val="28"/>
              </w:rPr>
              <w:t xml:space="preserve"> хозяйства</w:t>
            </w:r>
          </w:p>
        </w:tc>
      </w:tr>
      <w:tr w:rsidR="00D35807" w:rsidTr="00D35807">
        <w:tc>
          <w:tcPr>
            <w:tcW w:w="0" w:type="auto"/>
            <w:vMerge/>
            <w:tcBorders>
              <w:top w:val="single" w:sz="4" w:space="0" w:color="auto"/>
              <w:left w:val="single" w:sz="4" w:space="0" w:color="auto"/>
              <w:bottom w:val="single" w:sz="4" w:space="0" w:color="auto"/>
              <w:right w:val="single" w:sz="4" w:space="0" w:color="auto"/>
            </w:tcBorders>
            <w:vAlign w:val="center"/>
            <w:hideMark/>
          </w:tcPr>
          <w:p w:rsidR="00D35807" w:rsidRDefault="00D35807">
            <w:pPr>
              <w:rPr>
                <w:rFonts w:ascii="Times New Roman" w:hAnsi="Times New Roman" w:cs="Times New Roman"/>
                <w:color w:val="000000"/>
                <w:sz w:val="28"/>
                <w:szCs w:val="28"/>
              </w:rPr>
            </w:pPr>
          </w:p>
        </w:tc>
        <w:tc>
          <w:tcPr>
            <w:tcW w:w="9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 группа пород</w:t>
            </w:r>
          </w:p>
        </w:tc>
        <w:tc>
          <w:tcPr>
            <w:tcW w:w="92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2 группа пород</w:t>
            </w:r>
          </w:p>
        </w:tc>
        <w:tc>
          <w:tcPr>
            <w:tcW w:w="90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3 группа пород</w:t>
            </w:r>
          </w:p>
        </w:tc>
        <w:tc>
          <w:tcPr>
            <w:tcW w:w="10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 группа пород</w:t>
            </w:r>
          </w:p>
        </w:tc>
        <w:tc>
          <w:tcPr>
            <w:tcW w:w="99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2 группа пород</w:t>
            </w:r>
          </w:p>
        </w:tc>
        <w:tc>
          <w:tcPr>
            <w:tcW w:w="96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3 группа пород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5807" w:rsidRDefault="00D35807">
            <w:pPr>
              <w:rPr>
                <w:rFonts w:ascii="Times New Roman" w:hAnsi="Times New Roman" w:cs="Times New Roman"/>
                <w:color w:val="000000"/>
                <w:sz w:val="28"/>
                <w:szCs w:val="28"/>
              </w:rPr>
            </w:pPr>
          </w:p>
        </w:tc>
      </w:tr>
      <w:tr w:rsidR="00D35807" w:rsidTr="00D35807">
        <w:tc>
          <w:tcPr>
            <w:tcW w:w="1907"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Численность основных свиноматок, гол</w:t>
            </w:r>
          </w:p>
        </w:tc>
        <w:tc>
          <w:tcPr>
            <w:tcW w:w="9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200</w:t>
            </w:r>
          </w:p>
        </w:tc>
        <w:tc>
          <w:tcPr>
            <w:tcW w:w="92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200</w:t>
            </w:r>
          </w:p>
        </w:tc>
        <w:tc>
          <w:tcPr>
            <w:tcW w:w="90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200</w:t>
            </w:r>
          </w:p>
        </w:tc>
        <w:tc>
          <w:tcPr>
            <w:tcW w:w="10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99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96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186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200</w:t>
            </w:r>
          </w:p>
        </w:tc>
      </w:tr>
      <w:tr w:rsidR="00D35807" w:rsidTr="00D35807">
        <w:tc>
          <w:tcPr>
            <w:tcW w:w="1907"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xml:space="preserve">в том числе </w:t>
            </w:r>
            <w:proofErr w:type="gramStart"/>
            <w:r>
              <w:rPr>
                <w:color w:val="000000"/>
              </w:rPr>
              <w:t>чистопородных</w:t>
            </w:r>
            <w:proofErr w:type="gramEnd"/>
            <w:r>
              <w:rPr>
                <w:color w:val="000000"/>
              </w:rPr>
              <w:t>, %</w:t>
            </w:r>
          </w:p>
        </w:tc>
        <w:tc>
          <w:tcPr>
            <w:tcW w:w="9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92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90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10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99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96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186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r>
      <w:tr w:rsidR="00D35807" w:rsidTr="00D35807">
        <w:tc>
          <w:tcPr>
            <w:tcW w:w="1907"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Поголовье животных класса элита от основного поголовья</w:t>
            </w:r>
            <w:proofErr w:type="gramStart"/>
            <w:r>
              <w:rPr>
                <w:color w:val="000000"/>
              </w:rPr>
              <w:t>, %:</w:t>
            </w:r>
            <w:proofErr w:type="gramEnd"/>
          </w:p>
        </w:tc>
        <w:tc>
          <w:tcPr>
            <w:tcW w:w="9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92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90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10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99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96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186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r>
      <w:tr w:rsidR="00D35807" w:rsidTr="00D35807">
        <w:tc>
          <w:tcPr>
            <w:tcW w:w="1907"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свиноматки</w:t>
            </w:r>
          </w:p>
        </w:tc>
        <w:tc>
          <w:tcPr>
            <w:tcW w:w="9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75</w:t>
            </w:r>
          </w:p>
        </w:tc>
        <w:tc>
          <w:tcPr>
            <w:tcW w:w="92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85</w:t>
            </w:r>
          </w:p>
        </w:tc>
        <w:tc>
          <w:tcPr>
            <w:tcW w:w="90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75</w:t>
            </w:r>
          </w:p>
        </w:tc>
        <w:tc>
          <w:tcPr>
            <w:tcW w:w="10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75</w:t>
            </w:r>
          </w:p>
        </w:tc>
        <w:tc>
          <w:tcPr>
            <w:tcW w:w="99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75</w:t>
            </w:r>
          </w:p>
        </w:tc>
        <w:tc>
          <w:tcPr>
            <w:tcW w:w="96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75</w:t>
            </w:r>
          </w:p>
        </w:tc>
        <w:tc>
          <w:tcPr>
            <w:tcW w:w="186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50</w:t>
            </w:r>
          </w:p>
        </w:tc>
      </w:tr>
      <w:tr w:rsidR="00D35807" w:rsidTr="00D35807">
        <w:tc>
          <w:tcPr>
            <w:tcW w:w="1907"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хряки</w:t>
            </w:r>
          </w:p>
        </w:tc>
        <w:tc>
          <w:tcPr>
            <w:tcW w:w="9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92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90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10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85</w:t>
            </w:r>
          </w:p>
        </w:tc>
        <w:tc>
          <w:tcPr>
            <w:tcW w:w="99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85</w:t>
            </w:r>
          </w:p>
        </w:tc>
        <w:tc>
          <w:tcPr>
            <w:tcW w:w="96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85</w:t>
            </w:r>
          </w:p>
        </w:tc>
        <w:tc>
          <w:tcPr>
            <w:tcW w:w="186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75</w:t>
            </w:r>
          </w:p>
        </w:tc>
      </w:tr>
      <w:tr w:rsidR="00D35807" w:rsidTr="00D35807">
        <w:tc>
          <w:tcPr>
            <w:tcW w:w="1907"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Поголовье чистопородных хряков, % от общего поголовья хряков</w:t>
            </w:r>
          </w:p>
        </w:tc>
        <w:tc>
          <w:tcPr>
            <w:tcW w:w="9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92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90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10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99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96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186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r>
      <w:tr w:rsidR="00D35807" w:rsidTr="00D35807">
        <w:tc>
          <w:tcPr>
            <w:tcW w:w="1907"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Выход поросят на одну основную свиноматку в год, гол.</w:t>
            </w:r>
          </w:p>
        </w:tc>
        <w:tc>
          <w:tcPr>
            <w:tcW w:w="9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23</w:t>
            </w:r>
          </w:p>
        </w:tc>
        <w:tc>
          <w:tcPr>
            <w:tcW w:w="92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18</w:t>
            </w:r>
          </w:p>
        </w:tc>
        <w:tc>
          <w:tcPr>
            <w:tcW w:w="90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22</w:t>
            </w:r>
          </w:p>
        </w:tc>
        <w:tc>
          <w:tcPr>
            <w:tcW w:w="10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22</w:t>
            </w:r>
          </w:p>
        </w:tc>
        <w:tc>
          <w:tcPr>
            <w:tcW w:w="99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18</w:t>
            </w:r>
          </w:p>
        </w:tc>
        <w:tc>
          <w:tcPr>
            <w:tcW w:w="96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20</w:t>
            </w:r>
          </w:p>
        </w:tc>
        <w:tc>
          <w:tcPr>
            <w:tcW w:w="186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18</w:t>
            </w:r>
          </w:p>
        </w:tc>
      </w:tr>
      <w:tr w:rsidR="00D35807" w:rsidTr="00D35807">
        <w:tc>
          <w:tcPr>
            <w:tcW w:w="1907"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Многоплодие, гол.</w:t>
            </w:r>
          </w:p>
        </w:tc>
        <w:tc>
          <w:tcPr>
            <w:tcW w:w="9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11,5</w:t>
            </w:r>
          </w:p>
        </w:tc>
        <w:tc>
          <w:tcPr>
            <w:tcW w:w="92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9</w:t>
            </w:r>
          </w:p>
        </w:tc>
        <w:tc>
          <w:tcPr>
            <w:tcW w:w="90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10,5</w:t>
            </w:r>
          </w:p>
        </w:tc>
        <w:tc>
          <w:tcPr>
            <w:tcW w:w="10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11</w:t>
            </w:r>
          </w:p>
        </w:tc>
        <w:tc>
          <w:tcPr>
            <w:tcW w:w="99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9</w:t>
            </w:r>
          </w:p>
        </w:tc>
        <w:tc>
          <w:tcPr>
            <w:tcW w:w="96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186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9</w:t>
            </w:r>
          </w:p>
        </w:tc>
      </w:tr>
      <w:tr w:rsidR="00D35807" w:rsidTr="00D35807">
        <w:tc>
          <w:tcPr>
            <w:tcW w:w="1907"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xml:space="preserve">Количество в гнезде поросят в возрасте 30 дней, </w:t>
            </w:r>
            <w:r>
              <w:rPr>
                <w:color w:val="000000"/>
              </w:rPr>
              <w:lastRenderedPageBreak/>
              <w:t>гол.</w:t>
            </w:r>
          </w:p>
        </w:tc>
        <w:tc>
          <w:tcPr>
            <w:tcW w:w="9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lastRenderedPageBreak/>
              <w:t>9,9</w:t>
            </w:r>
          </w:p>
        </w:tc>
        <w:tc>
          <w:tcPr>
            <w:tcW w:w="92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7,7</w:t>
            </w:r>
          </w:p>
        </w:tc>
        <w:tc>
          <w:tcPr>
            <w:tcW w:w="90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9,0</w:t>
            </w:r>
          </w:p>
        </w:tc>
        <w:tc>
          <w:tcPr>
            <w:tcW w:w="10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9,5</w:t>
            </w:r>
          </w:p>
        </w:tc>
        <w:tc>
          <w:tcPr>
            <w:tcW w:w="99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7,7</w:t>
            </w:r>
          </w:p>
        </w:tc>
        <w:tc>
          <w:tcPr>
            <w:tcW w:w="96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8,6</w:t>
            </w:r>
          </w:p>
        </w:tc>
        <w:tc>
          <w:tcPr>
            <w:tcW w:w="186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7,7</w:t>
            </w:r>
          </w:p>
        </w:tc>
      </w:tr>
      <w:tr w:rsidR="00D35807" w:rsidTr="00D35807">
        <w:tc>
          <w:tcPr>
            <w:tcW w:w="1907"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lastRenderedPageBreak/>
              <w:t xml:space="preserve">Масса гнезда в 30 дней, </w:t>
            </w:r>
            <w:proofErr w:type="gramStart"/>
            <w:r>
              <w:rPr>
                <w:color w:val="000000"/>
              </w:rPr>
              <w:t>кг</w:t>
            </w:r>
            <w:proofErr w:type="gramEnd"/>
          </w:p>
        </w:tc>
        <w:tc>
          <w:tcPr>
            <w:tcW w:w="9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74</w:t>
            </w:r>
          </w:p>
        </w:tc>
        <w:tc>
          <w:tcPr>
            <w:tcW w:w="92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58</w:t>
            </w:r>
          </w:p>
        </w:tc>
        <w:tc>
          <w:tcPr>
            <w:tcW w:w="90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67</w:t>
            </w:r>
          </w:p>
        </w:tc>
        <w:tc>
          <w:tcPr>
            <w:tcW w:w="10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71</w:t>
            </w:r>
          </w:p>
        </w:tc>
        <w:tc>
          <w:tcPr>
            <w:tcW w:w="99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58</w:t>
            </w:r>
          </w:p>
        </w:tc>
        <w:tc>
          <w:tcPr>
            <w:tcW w:w="96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65</w:t>
            </w:r>
          </w:p>
        </w:tc>
        <w:tc>
          <w:tcPr>
            <w:tcW w:w="186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58</w:t>
            </w:r>
          </w:p>
        </w:tc>
      </w:tr>
      <w:tr w:rsidR="00D35807" w:rsidTr="00D35807">
        <w:tc>
          <w:tcPr>
            <w:tcW w:w="1907"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xml:space="preserve">Возраст достижения ремонтным молодняком живой массы 100 кг, </w:t>
            </w:r>
            <w:proofErr w:type="spellStart"/>
            <w:r>
              <w:rPr>
                <w:color w:val="000000"/>
              </w:rPr>
              <w:t>дн</w:t>
            </w:r>
            <w:proofErr w:type="spellEnd"/>
            <w:r>
              <w:rPr>
                <w:color w:val="000000"/>
              </w:rPr>
              <w:t>.:</w:t>
            </w:r>
          </w:p>
        </w:tc>
        <w:tc>
          <w:tcPr>
            <w:tcW w:w="9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92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90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10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99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96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186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r>
      <w:tr w:rsidR="00D35807" w:rsidTr="00D35807">
        <w:tc>
          <w:tcPr>
            <w:tcW w:w="1907"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хрячки</w:t>
            </w:r>
          </w:p>
        </w:tc>
        <w:tc>
          <w:tcPr>
            <w:tcW w:w="9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165</w:t>
            </w:r>
          </w:p>
        </w:tc>
        <w:tc>
          <w:tcPr>
            <w:tcW w:w="92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160</w:t>
            </w:r>
          </w:p>
        </w:tc>
        <w:tc>
          <w:tcPr>
            <w:tcW w:w="90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175</w:t>
            </w:r>
          </w:p>
        </w:tc>
        <w:tc>
          <w:tcPr>
            <w:tcW w:w="10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170</w:t>
            </w:r>
          </w:p>
        </w:tc>
        <w:tc>
          <w:tcPr>
            <w:tcW w:w="99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165</w:t>
            </w:r>
          </w:p>
        </w:tc>
        <w:tc>
          <w:tcPr>
            <w:tcW w:w="96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180</w:t>
            </w:r>
          </w:p>
        </w:tc>
        <w:tc>
          <w:tcPr>
            <w:tcW w:w="186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180</w:t>
            </w:r>
          </w:p>
        </w:tc>
      </w:tr>
      <w:tr w:rsidR="00D35807" w:rsidTr="00D35807">
        <w:tc>
          <w:tcPr>
            <w:tcW w:w="1907"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свинки</w:t>
            </w:r>
          </w:p>
        </w:tc>
        <w:tc>
          <w:tcPr>
            <w:tcW w:w="9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175</w:t>
            </w:r>
          </w:p>
        </w:tc>
        <w:tc>
          <w:tcPr>
            <w:tcW w:w="92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165</w:t>
            </w:r>
          </w:p>
        </w:tc>
        <w:tc>
          <w:tcPr>
            <w:tcW w:w="90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180</w:t>
            </w:r>
          </w:p>
        </w:tc>
        <w:tc>
          <w:tcPr>
            <w:tcW w:w="10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180</w:t>
            </w:r>
          </w:p>
        </w:tc>
        <w:tc>
          <w:tcPr>
            <w:tcW w:w="99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170</w:t>
            </w:r>
          </w:p>
        </w:tc>
        <w:tc>
          <w:tcPr>
            <w:tcW w:w="96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185</w:t>
            </w:r>
          </w:p>
        </w:tc>
        <w:tc>
          <w:tcPr>
            <w:tcW w:w="186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185</w:t>
            </w:r>
          </w:p>
        </w:tc>
      </w:tr>
      <w:tr w:rsidR="00D35807" w:rsidTr="00D35807">
        <w:tc>
          <w:tcPr>
            <w:tcW w:w="1907"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Поголовье, оцененное методом контрольного откорма</w:t>
            </w:r>
            <w:proofErr w:type="gramStart"/>
            <w:r>
              <w:rPr>
                <w:color w:val="000000"/>
              </w:rPr>
              <w:t>, %:</w:t>
            </w:r>
            <w:proofErr w:type="gramEnd"/>
          </w:p>
        </w:tc>
        <w:tc>
          <w:tcPr>
            <w:tcW w:w="9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92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90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10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99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96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186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r>
      <w:tr w:rsidR="00D35807" w:rsidTr="00D35807">
        <w:tc>
          <w:tcPr>
            <w:tcW w:w="1907"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хряков</w:t>
            </w:r>
          </w:p>
        </w:tc>
        <w:tc>
          <w:tcPr>
            <w:tcW w:w="9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92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90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10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c>
          <w:tcPr>
            <w:tcW w:w="99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c>
          <w:tcPr>
            <w:tcW w:w="96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c>
          <w:tcPr>
            <w:tcW w:w="186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r>
      <w:tr w:rsidR="00D35807" w:rsidTr="00D35807">
        <w:tc>
          <w:tcPr>
            <w:tcW w:w="1907"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маток</w:t>
            </w:r>
          </w:p>
        </w:tc>
        <w:tc>
          <w:tcPr>
            <w:tcW w:w="9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50</w:t>
            </w:r>
          </w:p>
        </w:tc>
        <w:tc>
          <w:tcPr>
            <w:tcW w:w="92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50</w:t>
            </w:r>
          </w:p>
        </w:tc>
        <w:tc>
          <w:tcPr>
            <w:tcW w:w="90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50</w:t>
            </w:r>
          </w:p>
        </w:tc>
        <w:tc>
          <w:tcPr>
            <w:tcW w:w="10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c>
          <w:tcPr>
            <w:tcW w:w="99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c>
          <w:tcPr>
            <w:tcW w:w="96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c>
          <w:tcPr>
            <w:tcW w:w="186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r>
      <w:tr w:rsidR="00D35807" w:rsidTr="00D35807">
        <w:tc>
          <w:tcPr>
            <w:tcW w:w="1907"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Поголовье ремонтного молодняка, оцененное методом контрольного выращивания, %</w:t>
            </w:r>
          </w:p>
        </w:tc>
        <w:tc>
          <w:tcPr>
            <w:tcW w:w="9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92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90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10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99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96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186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r>
      <w:tr w:rsidR="00D35807" w:rsidTr="00D35807">
        <w:tc>
          <w:tcPr>
            <w:tcW w:w="1907"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хрячков</w:t>
            </w:r>
          </w:p>
        </w:tc>
        <w:tc>
          <w:tcPr>
            <w:tcW w:w="9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bookmarkStart w:id="168" w:name="l548"/>
            <w:bookmarkEnd w:id="168"/>
            <w:r>
              <w:rPr>
                <w:color w:val="000000"/>
              </w:rPr>
              <w:t>100</w:t>
            </w:r>
          </w:p>
        </w:tc>
        <w:tc>
          <w:tcPr>
            <w:tcW w:w="92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90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10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99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96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186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r>
      <w:tr w:rsidR="00D35807" w:rsidTr="00D35807">
        <w:tc>
          <w:tcPr>
            <w:tcW w:w="1907"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свинок</w:t>
            </w:r>
          </w:p>
        </w:tc>
        <w:tc>
          <w:tcPr>
            <w:tcW w:w="9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92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90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10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40</w:t>
            </w:r>
          </w:p>
        </w:tc>
        <w:tc>
          <w:tcPr>
            <w:tcW w:w="99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40</w:t>
            </w:r>
          </w:p>
        </w:tc>
        <w:tc>
          <w:tcPr>
            <w:tcW w:w="96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40</w:t>
            </w:r>
          </w:p>
        </w:tc>
        <w:tc>
          <w:tcPr>
            <w:tcW w:w="186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40</w:t>
            </w:r>
          </w:p>
        </w:tc>
      </w:tr>
      <w:tr w:rsidR="00D35807" w:rsidTr="00D35807">
        <w:tc>
          <w:tcPr>
            <w:tcW w:w="1907"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Количество реализованного племенного молодняка от поголовья ремонтного молодняка в возрасте 2 месяцев, %</w:t>
            </w:r>
          </w:p>
        </w:tc>
        <w:tc>
          <w:tcPr>
            <w:tcW w:w="9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w:t>
            </w:r>
          </w:p>
        </w:tc>
        <w:tc>
          <w:tcPr>
            <w:tcW w:w="92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w:t>
            </w:r>
          </w:p>
        </w:tc>
        <w:tc>
          <w:tcPr>
            <w:tcW w:w="90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w:t>
            </w:r>
          </w:p>
        </w:tc>
        <w:tc>
          <w:tcPr>
            <w:tcW w:w="10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w:t>
            </w:r>
          </w:p>
        </w:tc>
        <w:tc>
          <w:tcPr>
            <w:tcW w:w="99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w:t>
            </w:r>
          </w:p>
        </w:tc>
        <w:tc>
          <w:tcPr>
            <w:tcW w:w="96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w:t>
            </w:r>
          </w:p>
        </w:tc>
        <w:tc>
          <w:tcPr>
            <w:tcW w:w="186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r>
      <w:tr w:rsidR="00D35807" w:rsidTr="00D35807">
        <w:tc>
          <w:tcPr>
            <w:tcW w:w="1907"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xml:space="preserve">Использование информационных технологий в селекционной </w:t>
            </w:r>
            <w:r>
              <w:rPr>
                <w:color w:val="000000"/>
              </w:rPr>
              <w:lastRenderedPageBreak/>
              <w:t>работе</w:t>
            </w:r>
          </w:p>
        </w:tc>
        <w:tc>
          <w:tcPr>
            <w:tcW w:w="9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lastRenderedPageBreak/>
              <w:t>+</w:t>
            </w:r>
          </w:p>
        </w:tc>
        <w:tc>
          <w:tcPr>
            <w:tcW w:w="92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c>
          <w:tcPr>
            <w:tcW w:w="90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c>
          <w:tcPr>
            <w:tcW w:w="10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c>
          <w:tcPr>
            <w:tcW w:w="99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c>
          <w:tcPr>
            <w:tcW w:w="96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c>
          <w:tcPr>
            <w:tcW w:w="186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r>
      <w:tr w:rsidR="00D35807" w:rsidTr="00D35807">
        <w:tc>
          <w:tcPr>
            <w:tcW w:w="1907"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lastRenderedPageBreak/>
              <w:t>Генетическая экспертиза на достоверность происхождения и наличие генетических аномалий, %</w:t>
            </w:r>
          </w:p>
        </w:tc>
        <w:tc>
          <w:tcPr>
            <w:tcW w:w="9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92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90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10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99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96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186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r>
      <w:tr w:rsidR="00D35807" w:rsidTr="00D35807">
        <w:tc>
          <w:tcPr>
            <w:tcW w:w="1907"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хряки-производители</w:t>
            </w:r>
          </w:p>
        </w:tc>
        <w:tc>
          <w:tcPr>
            <w:tcW w:w="9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92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90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10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c>
          <w:tcPr>
            <w:tcW w:w="99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c>
          <w:tcPr>
            <w:tcW w:w="96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c>
          <w:tcPr>
            <w:tcW w:w="186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r>
      <w:tr w:rsidR="00D35807" w:rsidTr="00D35807">
        <w:tc>
          <w:tcPr>
            <w:tcW w:w="1907"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ремонтные хрячки</w:t>
            </w:r>
          </w:p>
        </w:tc>
        <w:tc>
          <w:tcPr>
            <w:tcW w:w="9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92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90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10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c>
          <w:tcPr>
            <w:tcW w:w="99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c>
          <w:tcPr>
            <w:tcW w:w="96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c>
          <w:tcPr>
            <w:tcW w:w="186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r>
      <w:tr w:rsidR="00D35807" w:rsidTr="00D35807">
        <w:tc>
          <w:tcPr>
            <w:tcW w:w="1907"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ремонтные свинки</w:t>
            </w:r>
          </w:p>
        </w:tc>
        <w:tc>
          <w:tcPr>
            <w:tcW w:w="9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92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905"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105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c>
          <w:tcPr>
            <w:tcW w:w="99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c>
          <w:tcPr>
            <w:tcW w:w="96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c>
          <w:tcPr>
            <w:tcW w:w="1868"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r>
    </w:tbl>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r>
        <w:rPr>
          <w:color w:val="000000"/>
          <w:shd w:val="clear" w:color="auto" w:fill="FFFFFF"/>
        </w:rPr>
        <w:t>Примечание: При оценке работы племенных заводов учитывается соответствие продуктивных качеств животных стандартам породы.</w:t>
      </w: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2"/>
        <w:shd w:val="clear" w:color="auto" w:fill="FFFFFF"/>
        <w:spacing w:before="411" w:beforeAutospacing="0" w:after="274" w:afterAutospacing="0" w:line="343" w:lineRule="atLeast"/>
        <w:ind w:left="329"/>
        <w:jc w:val="center"/>
        <w:textAlignment w:val="baseline"/>
        <w:rPr>
          <w:b w:val="0"/>
          <w:bCs w:val="0"/>
          <w:color w:val="000000"/>
          <w:sz w:val="53"/>
          <w:szCs w:val="53"/>
        </w:rPr>
      </w:pPr>
      <w:r>
        <w:rPr>
          <w:b w:val="0"/>
          <w:bCs w:val="0"/>
          <w:color w:val="000000"/>
          <w:sz w:val="53"/>
          <w:szCs w:val="53"/>
        </w:rPr>
        <w:lastRenderedPageBreak/>
        <w:t>МИНИМАЛЬНЫЕ ТРЕБОВАНИЯ, ПРЕДЪЯВЛЯЕМЫЕ К ПЛЕМЕННЫМ ОРГАНИЗАЦИЯМ ПО РАЗВЕДЕНИЮ ОВЕЦ И КОЗ РАЗЛИЧНЫХ ПОРОД (КРОМЕ ОВЕЦ РОМАНОВСКОЙ И КАРАКУЛЬСКОЙ ПОРОД И КОЗ МОЛОЧНЫХ ПОРОД)</w:t>
      </w: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tbl>
      <w:tblPr>
        <w:tblStyle w:val="a6"/>
        <w:tblW w:w="0" w:type="auto"/>
        <w:tblInd w:w="0" w:type="dxa"/>
        <w:tblLook w:val="04A0" w:firstRow="1" w:lastRow="0" w:firstColumn="1" w:lastColumn="0" w:noHBand="0" w:noVBand="1"/>
      </w:tblPr>
      <w:tblGrid>
        <w:gridCol w:w="2551"/>
        <w:gridCol w:w="2321"/>
        <w:gridCol w:w="2370"/>
        <w:gridCol w:w="2329"/>
      </w:tblGrid>
      <w:tr w:rsidR="00D35807" w:rsidTr="00D35807">
        <w:tc>
          <w:tcPr>
            <w:tcW w:w="255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Показатели</w:t>
            </w:r>
          </w:p>
        </w:tc>
        <w:tc>
          <w:tcPr>
            <w:tcW w:w="232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proofErr w:type="spellStart"/>
            <w:r>
              <w:rPr>
                <w:color w:val="000000"/>
              </w:rPr>
              <w:t>Племзаводы</w:t>
            </w:r>
            <w:proofErr w:type="spellEnd"/>
          </w:p>
        </w:tc>
        <w:tc>
          <w:tcPr>
            <w:tcW w:w="2370"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proofErr w:type="spellStart"/>
            <w:r>
              <w:rPr>
                <w:color w:val="000000"/>
              </w:rPr>
              <w:t>Племрепродукторы</w:t>
            </w:r>
            <w:proofErr w:type="spellEnd"/>
          </w:p>
        </w:tc>
        <w:tc>
          <w:tcPr>
            <w:tcW w:w="2329"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proofErr w:type="spellStart"/>
            <w:r>
              <w:rPr>
                <w:color w:val="000000"/>
              </w:rPr>
              <w:t>Генофондные</w:t>
            </w:r>
            <w:proofErr w:type="spellEnd"/>
            <w:r>
              <w:rPr>
                <w:color w:val="000000"/>
              </w:rPr>
              <w:t xml:space="preserve"> хозяйства</w:t>
            </w:r>
          </w:p>
        </w:tc>
      </w:tr>
      <w:tr w:rsidR="00D35807" w:rsidTr="00D35807">
        <w:tc>
          <w:tcPr>
            <w:tcW w:w="255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Численность маток и ярок старше 1 года, гол.</w:t>
            </w:r>
          </w:p>
        </w:tc>
        <w:tc>
          <w:tcPr>
            <w:tcW w:w="232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1500</w:t>
            </w:r>
          </w:p>
        </w:tc>
        <w:tc>
          <w:tcPr>
            <w:tcW w:w="2370"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800</w:t>
            </w:r>
          </w:p>
        </w:tc>
        <w:tc>
          <w:tcPr>
            <w:tcW w:w="2329"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300</w:t>
            </w:r>
          </w:p>
        </w:tc>
      </w:tr>
      <w:tr w:rsidR="00D35807" w:rsidTr="00D35807">
        <w:tc>
          <w:tcPr>
            <w:tcW w:w="255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xml:space="preserve">в том числе </w:t>
            </w:r>
            <w:proofErr w:type="gramStart"/>
            <w:r>
              <w:rPr>
                <w:color w:val="000000"/>
              </w:rPr>
              <w:t>чистопородных</w:t>
            </w:r>
            <w:proofErr w:type="gramEnd"/>
            <w:r>
              <w:rPr>
                <w:color w:val="000000"/>
              </w:rPr>
              <w:t>, %</w:t>
            </w:r>
          </w:p>
        </w:tc>
        <w:tc>
          <w:tcPr>
            <w:tcW w:w="232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70"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29"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r>
      <w:tr w:rsidR="00D35807" w:rsidTr="00D35807">
        <w:tc>
          <w:tcPr>
            <w:tcW w:w="255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Из них класса элита и 1 класса, %</w:t>
            </w:r>
          </w:p>
        </w:tc>
        <w:tc>
          <w:tcPr>
            <w:tcW w:w="232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80</w:t>
            </w:r>
          </w:p>
        </w:tc>
        <w:tc>
          <w:tcPr>
            <w:tcW w:w="2370"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70</w:t>
            </w:r>
          </w:p>
        </w:tc>
        <w:tc>
          <w:tcPr>
            <w:tcW w:w="2329"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70</w:t>
            </w:r>
          </w:p>
        </w:tc>
      </w:tr>
      <w:tr w:rsidR="00D35807" w:rsidTr="00D35807">
        <w:tc>
          <w:tcPr>
            <w:tcW w:w="255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Количество баранов (козлов</w:t>
            </w:r>
            <w:proofErr w:type="gramStart"/>
            <w:r>
              <w:rPr>
                <w:color w:val="000000"/>
              </w:rPr>
              <w:t>)п</w:t>
            </w:r>
            <w:proofErr w:type="gramEnd"/>
            <w:r>
              <w:rPr>
                <w:color w:val="000000"/>
              </w:rPr>
              <w:t>роизводителей класса элита, %</w:t>
            </w:r>
          </w:p>
        </w:tc>
        <w:tc>
          <w:tcPr>
            <w:tcW w:w="232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70"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29"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r>
      <w:tr w:rsidR="00D35807" w:rsidTr="00D35807">
        <w:tc>
          <w:tcPr>
            <w:tcW w:w="255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Выход ягнят (козлят) на 100 маток, гол.</w:t>
            </w:r>
          </w:p>
        </w:tc>
        <w:tc>
          <w:tcPr>
            <w:tcW w:w="232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70"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95</w:t>
            </w:r>
          </w:p>
        </w:tc>
        <w:tc>
          <w:tcPr>
            <w:tcW w:w="2329"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95</w:t>
            </w:r>
          </w:p>
        </w:tc>
      </w:tr>
      <w:tr w:rsidR="00D35807" w:rsidTr="00D35807">
        <w:tc>
          <w:tcPr>
            <w:tcW w:w="255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Сохранность молодняка к отбивке, %</w:t>
            </w:r>
          </w:p>
        </w:tc>
        <w:tc>
          <w:tcPr>
            <w:tcW w:w="232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95</w:t>
            </w:r>
          </w:p>
        </w:tc>
        <w:tc>
          <w:tcPr>
            <w:tcW w:w="2370"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95</w:t>
            </w:r>
          </w:p>
        </w:tc>
        <w:tc>
          <w:tcPr>
            <w:tcW w:w="2329"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95</w:t>
            </w:r>
          </w:p>
        </w:tc>
      </w:tr>
      <w:tr w:rsidR="00D35807" w:rsidTr="00D35807">
        <w:tc>
          <w:tcPr>
            <w:tcW w:w="255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Оценка баранов (козлов) по качеству потомства, % от поголовья основных производителей</w:t>
            </w:r>
          </w:p>
        </w:tc>
        <w:tc>
          <w:tcPr>
            <w:tcW w:w="232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70"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80</w:t>
            </w:r>
          </w:p>
        </w:tc>
        <w:tc>
          <w:tcPr>
            <w:tcW w:w="2329"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r>
      <w:tr w:rsidR="00D35807" w:rsidTr="00D35807">
        <w:tc>
          <w:tcPr>
            <w:tcW w:w="255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Искусственное осеменение маточного поголовья, гол.</w:t>
            </w:r>
          </w:p>
        </w:tc>
        <w:tc>
          <w:tcPr>
            <w:tcW w:w="232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70"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29"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r>
      <w:tr w:rsidR="00D35807" w:rsidTr="00D35807">
        <w:tc>
          <w:tcPr>
            <w:tcW w:w="255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lastRenderedPageBreak/>
              <w:t>Живая масса, % от стандарта породы (животных первого класса):</w:t>
            </w:r>
          </w:p>
        </w:tc>
        <w:tc>
          <w:tcPr>
            <w:tcW w:w="232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2370"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2329"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r>
      <w:tr w:rsidR="00D35807" w:rsidTr="00D35807">
        <w:tc>
          <w:tcPr>
            <w:tcW w:w="255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бараны (козлы</w:t>
            </w:r>
            <w:proofErr w:type="gramStart"/>
            <w:r>
              <w:rPr>
                <w:color w:val="000000"/>
              </w:rPr>
              <w:t>)-</w:t>
            </w:r>
            <w:proofErr w:type="gramEnd"/>
            <w:r>
              <w:rPr>
                <w:color w:val="000000"/>
              </w:rPr>
              <w:t>производители</w:t>
            </w:r>
          </w:p>
        </w:tc>
        <w:tc>
          <w:tcPr>
            <w:tcW w:w="232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125</w:t>
            </w:r>
          </w:p>
        </w:tc>
        <w:tc>
          <w:tcPr>
            <w:tcW w:w="2370"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115</w:t>
            </w:r>
          </w:p>
        </w:tc>
        <w:tc>
          <w:tcPr>
            <w:tcW w:w="2329"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115</w:t>
            </w:r>
          </w:p>
        </w:tc>
      </w:tr>
      <w:tr w:rsidR="00D35807" w:rsidTr="00D35807">
        <w:tc>
          <w:tcPr>
            <w:tcW w:w="255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матки селекционного ядра</w:t>
            </w:r>
          </w:p>
        </w:tc>
        <w:tc>
          <w:tcPr>
            <w:tcW w:w="232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125</w:t>
            </w:r>
          </w:p>
        </w:tc>
        <w:tc>
          <w:tcPr>
            <w:tcW w:w="2370"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115</w:t>
            </w:r>
          </w:p>
        </w:tc>
        <w:tc>
          <w:tcPr>
            <w:tcW w:w="2329"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115</w:t>
            </w:r>
          </w:p>
        </w:tc>
      </w:tr>
      <w:tr w:rsidR="00D35807" w:rsidTr="00D35807">
        <w:tc>
          <w:tcPr>
            <w:tcW w:w="255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матки селекционной группы</w:t>
            </w:r>
          </w:p>
        </w:tc>
        <w:tc>
          <w:tcPr>
            <w:tcW w:w="232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115</w:t>
            </w:r>
          </w:p>
        </w:tc>
        <w:tc>
          <w:tcPr>
            <w:tcW w:w="2370"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110</w:t>
            </w:r>
          </w:p>
        </w:tc>
        <w:tc>
          <w:tcPr>
            <w:tcW w:w="2329"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110</w:t>
            </w:r>
          </w:p>
        </w:tc>
      </w:tr>
      <w:tr w:rsidR="00D35807" w:rsidTr="00D35807">
        <w:tc>
          <w:tcPr>
            <w:tcW w:w="255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Продажа племенного молодняка от 100 маток, гол.</w:t>
            </w:r>
          </w:p>
        </w:tc>
        <w:tc>
          <w:tcPr>
            <w:tcW w:w="232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15</w:t>
            </w:r>
          </w:p>
        </w:tc>
        <w:tc>
          <w:tcPr>
            <w:tcW w:w="2370"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15</w:t>
            </w:r>
          </w:p>
        </w:tc>
        <w:tc>
          <w:tcPr>
            <w:tcW w:w="2329"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r>
      <w:tr w:rsidR="00D35807" w:rsidTr="00D35807">
        <w:tc>
          <w:tcPr>
            <w:tcW w:w="255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в том числе: баранчиков (козликов)</w:t>
            </w:r>
          </w:p>
        </w:tc>
        <w:tc>
          <w:tcPr>
            <w:tcW w:w="232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8</w:t>
            </w:r>
          </w:p>
        </w:tc>
        <w:tc>
          <w:tcPr>
            <w:tcW w:w="2370"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3</w:t>
            </w:r>
          </w:p>
        </w:tc>
        <w:tc>
          <w:tcPr>
            <w:tcW w:w="2329"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r>
      <w:tr w:rsidR="00D35807" w:rsidTr="00D35807">
        <w:tc>
          <w:tcPr>
            <w:tcW w:w="255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из них класса элита, % &lt;*&gt;</w:t>
            </w:r>
          </w:p>
        </w:tc>
        <w:tc>
          <w:tcPr>
            <w:tcW w:w="232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50</w:t>
            </w:r>
          </w:p>
        </w:tc>
        <w:tc>
          <w:tcPr>
            <w:tcW w:w="2370"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40</w:t>
            </w:r>
          </w:p>
        </w:tc>
        <w:tc>
          <w:tcPr>
            <w:tcW w:w="2329"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r>
      <w:tr w:rsidR="00D35807" w:rsidTr="00D35807">
        <w:tc>
          <w:tcPr>
            <w:tcW w:w="255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ярок 1 класса и элита, %</w:t>
            </w:r>
          </w:p>
        </w:tc>
        <w:tc>
          <w:tcPr>
            <w:tcW w:w="232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50</w:t>
            </w:r>
          </w:p>
        </w:tc>
        <w:tc>
          <w:tcPr>
            <w:tcW w:w="2370"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40</w:t>
            </w:r>
          </w:p>
        </w:tc>
        <w:tc>
          <w:tcPr>
            <w:tcW w:w="2329"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r>
      <w:tr w:rsidR="00D35807" w:rsidTr="00D35807">
        <w:tc>
          <w:tcPr>
            <w:tcW w:w="255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Настриг шерсти (начесу пуха), % от требований 1 класса породы:</w:t>
            </w:r>
          </w:p>
        </w:tc>
        <w:tc>
          <w:tcPr>
            <w:tcW w:w="232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2370"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2329"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r>
      <w:tr w:rsidR="00D35807" w:rsidTr="00D35807">
        <w:tc>
          <w:tcPr>
            <w:tcW w:w="255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бараны (козлы</w:t>
            </w:r>
            <w:proofErr w:type="gramStart"/>
            <w:r>
              <w:rPr>
                <w:color w:val="000000"/>
              </w:rPr>
              <w:t>)-</w:t>
            </w:r>
            <w:proofErr w:type="gramEnd"/>
            <w:r>
              <w:rPr>
                <w:color w:val="000000"/>
              </w:rPr>
              <w:t>производители</w:t>
            </w:r>
          </w:p>
        </w:tc>
        <w:tc>
          <w:tcPr>
            <w:tcW w:w="232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110</w:t>
            </w:r>
          </w:p>
        </w:tc>
        <w:tc>
          <w:tcPr>
            <w:tcW w:w="2370"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105</w:t>
            </w:r>
          </w:p>
        </w:tc>
        <w:tc>
          <w:tcPr>
            <w:tcW w:w="2329"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105</w:t>
            </w:r>
          </w:p>
        </w:tc>
      </w:tr>
      <w:tr w:rsidR="00D35807" w:rsidTr="00D35807">
        <w:tc>
          <w:tcPr>
            <w:tcW w:w="255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матки</w:t>
            </w:r>
          </w:p>
        </w:tc>
        <w:tc>
          <w:tcPr>
            <w:tcW w:w="232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105</w:t>
            </w:r>
          </w:p>
        </w:tc>
        <w:tc>
          <w:tcPr>
            <w:tcW w:w="2370"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29"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bookmarkStart w:id="169" w:name="l465"/>
            <w:bookmarkEnd w:id="169"/>
            <w:r>
              <w:rPr>
                <w:color w:val="000000"/>
              </w:rPr>
              <w:t>100</w:t>
            </w:r>
          </w:p>
        </w:tc>
      </w:tr>
      <w:tr w:rsidR="00D35807" w:rsidTr="00D35807">
        <w:tc>
          <w:tcPr>
            <w:tcW w:w="255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Живая масса к отбивке, % к целевому стандарту:</w:t>
            </w:r>
          </w:p>
        </w:tc>
        <w:tc>
          <w:tcPr>
            <w:tcW w:w="232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2370"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2329"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r>
      <w:tr w:rsidR="00D35807" w:rsidTr="00D35807">
        <w:tc>
          <w:tcPr>
            <w:tcW w:w="255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баранчики (козлики)</w:t>
            </w:r>
          </w:p>
        </w:tc>
        <w:tc>
          <w:tcPr>
            <w:tcW w:w="232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110</w:t>
            </w:r>
          </w:p>
        </w:tc>
        <w:tc>
          <w:tcPr>
            <w:tcW w:w="2370"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29"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r>
      <w:tr w:rsidR="00D35807" w:rsidTr="00D35807">
        <w:tc>
          <w:tcPr>
            <w:tcW w:w="255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ярки (козочки)</w:t>
            </w:r>
          </w:p>
        </w:tc>
        <w:tc>
          <w:tcPr>
            <w:tcW w:w="232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105</w:t>
            </w:r>
          </w:p>
        </w:tc>
        <w:tc>
          <w:tcPr>
            <w:tcW w:w="2370"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29"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r>
      <w:tr w:rsidR="00D35807" w:rsidTr="00D35807">
        <w:tc>
          <w:tcPr>
            <w:tcW w:w="255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Генетическая экспертиза достоверности происхождения и наличия генетических аномалий баранов-производителей, %</w:t>
            </w:r>
          </w:p>
        </w:tc>
        <w:tc>
          <w:tcPr>
            <w:tcW w:w="2321"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70"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29"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r>
    </w:tbl>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r>
        <w:rPr>
          <w:color w:val="000000"/>
          <w:shd w:val="clear" w:color="auto" w:fill="FFFFFF"/>
        </w:rPr>
        <w:lastRenderedPageBreak/>
        <w:t>Примечание. Проводится экспертная оценка всех основных и ремонтных баранов (козлов</w:t>
      </w:r>
      <w:proofErr w:type="gramStart"/>
      <w:r>
        <w:rPr>
          <w:color w:val="000000"/>
          <w:shd w:val="clear" w:color="auto" w:fill="FFFFFF"/>
        </w:rPr>
        <w:t>)-</w:t>
      </w:r>
      <w:proofErr w:type="gramEnd"/>
      <w:r>
        <w:rPr>
          <w:color w:val="000000"/>
          <w:shd w:val="clear" w:color="auto" w:fill="FFFFFF"/>
        </w:rPr>
        <w:t xml:space="preserve">производителей, а также 10% животных из каждой представленной к осмотру отары других половозрастных групп племенных овец (коз) </w:t>
      </w:r>
      <w:proofErr w:type="spellStart"/>
      <w:r>
        <w:rPr>
          <w:color w:val="000000"/>
          <w:shd w:val="clear" w:color="auto" w:fill="FFFFFF"/>
        </w:rPr>
        <w:t>комиссионно</w:t>
      </w:r>
      <w:proofErr w:type="spellEnd"/>
      <w:r>
        <w:rPr>
          <w:color w:val="000000"/>
          <w:shd w:val="clear" w:color="auto" w:fill="FFFFFF"/>
        </w:rPr>
        <w:t>. Результаты экспертной оценки представляют вместе с другими материалами и экспертным заключением (актом).</w:t>
      </w:r>
    </w:p>
    <w:p w:rsidR="00D35807" w:rsidRDefault="00D35807" w:rsidP="00D35807">
      <w:pPr>
        <w:pStyle w:val="2"/>
        <w:shd w:val="clear" w:color="auto" w:fill="FFFFFF"/>
        <w:spacing w:before="411" w:beforeAutospacing="0" w:after="274" w:afterAutospacing="0" w:line="343" w:lineRule="atLeast"/>
        <w:ind w:left="329"/>
        <w:jc w:val="center"/>
        <w:textAlignment w:val="baseline"/>
        <w:rPr>
          <w:b w:val="0"/>
          <w:bCs w:val="0"/>
          <w:color w:val="000000"/>
          <w:sz w:val="53"/>
          <w:szCs w:val="53"/>
        </w:rPr>
      </w:pPr>
      <w:r>
        <w:rPr>
          <w:b w:val="0"/>
          <w:bCs w:val="0"/>
          <w:color w:val="000000"/>
          <w:sz w:val="53"/>
          <w:szCs w:val="53"/>
        </w:rPr>
        <w:t>МИНИМАЛЬНЫЕ ТРЕБОВАНИЯ, ПРЕДЪЯВЛЯЕМЫЕ К ПЛЕМЕННЫМ ОРГАНИЗАЦИЯМ ПО РАЗВЕДЕНИЮ ОВЕЦ РОМАНОВСКОЙ ПОРОДЫ</w:t>
      </w:r>
    </w:p>
    <w:tbl>
      <w:tblPr>
        <w:tblStyle w:val="a6"/>
        <w:tblW w:w="0" w:type="auto"/>
        <w:tblInd w:w="0" w:type="dxa"/>
        <w:tblLook w:val="04A0" w:firstRow="1" w:lastRow="0" w:firstColumn="1" w:lastColumn="0" w:noHBand="0" w:noVBand="1"/>
      </w:tblPr>
      <w:tblGrid>
        <w:gridCol w:w="2392"/>
        <w:gridCol w:w="2393"/>
        <w:gridCol w:w="2393"/>
        <w:gridCol w:w="2393"/>
      </w:tblGrid>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Показатели</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proofErr w:type="spellStart"/>
            <w:r>
              <w:rPr>
                <w:color w:val="000000"/>
              </w:rPr>
              <w:t>Племзаводы</w:t>
            </w:r>
            <w:proofErr w:type="spellEnd"/>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proofErr w:type="spellStart"/>
            <w:r>
              <w:rPr>
                <w:color w:val="000000"/>
              </w:rPr>
              <w:t>Племрепродукторы</w:t>
            </w:r>
            <w:proofErr w:type="spellEnd"/>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proofErr w:type="spellStart"/>
            <w:r>
              <w:rPr>
                <w:color w:val="000000"/>
              </w:rPr>
              <w:t>Генофондные</w:t>
            </w:r>
            <w:proofErr w:type="spellEnd"/>
            <w:r>
              <w:rPr>
                <w:color w:val="000000"/>
              </w:rPr>
              <w:t xml:space="preserve"> хозяйства</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Численность овцематок, всего, гол.</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300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50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50</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xml:space="preserve">в том числе </w:t>
            </w:r>
            <w:proofErr w:type="gramStart"/>
            <w:r>
              <w:rPr>
                <w:color w:val="000000"/>
              </w:rPr>
              <w:t>чистопородных</w:t>
            </w:r>
            <w:proofErr w:type="gramEnd"/>
            <w:r>
              <w:rPr>
                <w:color w:val="000000"/>
              </w:rPr>
              <w:t>,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Из них класса элита,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90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80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70</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Бараны-производители класса элита,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Получено ягнят на 100 маток, гол.</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200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180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180</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Сохранность молодняка к отбивке,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90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85</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85</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xml:space="preserve">Живая масса ягнят к отбивке, </w:t>
            </w:r>
            <w:proofErr w:type="gramStart"/>
            <w:r>
              <w:rPr>
                <w:color w:val="000000"/>
              </w:rPr>
              <w:t>кг</w:t>
            </w:r>
            <w:proofErr w:type="gramEnd"/>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20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18</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18</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Живая масса, % от требований 1 класса породы:</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бараны</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120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115</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матки</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110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xml:space="preserve">Оценка баранов по качеству потомства, % </w:t>
            </w:r>
            <w:r>
              <w:rPr>
                <w:color w:val="000000"/>
              </w:rPr>
              <w:lastRenderedPageBreak/>
              <w:t>от поголовья основных производителей</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lastRenderedPageBreak/>
              <w:t>100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lastRenderedPageBreak/>
              <w:t>Продажа племенного молодняка от 100 маток, имевшихся на начало года, всего, гол.</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40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40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в том числе баранчиков</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20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из них класса элита,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90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80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Генетическая экспертиза подтверждения происхождения и наличия генетических аномалий баранов-производителей,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r>
    </w:tbl>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p w:rsidR="00D35807" w:rsidRDefault="00D35807" w:rsidP="00D35807">
      <w:pPr>
        <w:pStyle w:val="2"/>
        <w:shd w:val="clear" w:color="auto" w:fill="FFFFFF"/>
        <w:spacing w:before="411" w:beforeAutospacing="0" w:after="274" w:afterAutospacing="0" w:line="343" w:lineRule="atLeast"/>
        <w:ind w:left="329"/>
        <w:jc w:val="center"/>
        <w:textAlignment w:val="baseline"/>
        <w:rPr>
          <w:b w:val="0"/>
          <w:bCs w:val="0"/>
          <w:color w:val="000000"/>
          <w:sz w:val="53"/>
          <w:szCs w:val="53"/>
        </w:rPr>
      </w:pPr>
    </w:p>
    <w:p w:rsidR="00D35807" w:rsidRDefault="00D35807" w:rsidP="00D35807">
      <w:pPr>
        <w:pStyle w:val="2"/>
        <w:shd w:val="clear" w:color="auto" w:fill="FFFFFF"/>
        <w:spacing w:before="411" w:beforeAutospacing="0" w:after="274" w:afterAutospacing="0" w:line="343" w:lineRule="atLeast"/>
        <w:ind w:left="329"/>
        <w:jc w:val="center"/>
        <w:textAlignment w:val="baseline"/>
        <w:rPr>
          <w:b w:val="0"/>
          <w:bCs w:val="0"/>
          <w:color w:val="000000"/>
          <w:sz w:val="53"/>
          <w:szCs w:val="53"/>
        </w:rPr>
      </w:pPr>
    </w:p>
    <w:p w:rsidR="00D35807" w:rsidRDefault="00D35807" w:rsidP="00D35807">
      <w:pPr>
        <w:pStyle w:val="2"/>
        <w:shd w:val="clear" w:color="auto" w:fill="FFFFFF"/>
        <w:spacing w:before="411" w:beforeAutospacing="0" w:after="274" w:afterAutospacing="0" w:line="343" w:lineRule="atLeast"/>
        <w:ind w:left="329"/>
        <w:jc w:val="center"/>
        <w:textAlignment w:val="baseline"/>
        <w:rPr>
          <w:b w:val="0"/>
          <w:bCs w:val="0"/>
          <w:color w:val="000000"/>
          <w:sz w:val="53"/>
          <w:szCs w:val="53"/>
        </w:rPr>
      </w:pPr>
    </w:p>
    <w:p w:rsidR="00D35807" w:rsidRDefault="00D35807" w:rsidP="00D35807">
      <w:pPr>
        <w:pStyle w:val="2"/>
        <w:shd w:val="clear" w:color="auto" w:fill="FFFFFF"/>
        <w:spacing w:before="411" w:beforeAutospacing="0" w:after="274" w:afterAutospacing="0" w:line="343" w:lineRule="atLeast"/>
        <w:ind w:left="329"/>
        <w:jc w:val="center"/>
        <w:textAlignment w:val="baseline"/>
        <w:rPr>
          <w:b w:val="0"/>
          <w:bCs w:val="0"/>
          <w:color w:val="000000"/>
          <w:sz w:val="53"/>
          <w:szCs w:val="53"/>
        </w:rPr>
      </w:pPr>
    </w:p>
    <w:p w:rsidR="00D35807" w:rsidRDefault="00D35807" w:rsidP="00D35807">
      <w:pPr>
        <w:pStyle w:val="2"/>
        <w:shd w:val="clear" w:color="auto" w:fill="FFFFFF"/>
        <w:spacing w:before="411" w:beforeAutospacing="0" w:after="274" w:afterAutospacing="0" w:line="343" w:lineRule="atLeast"/>
        <w:ind w:left="329"/>
        <w:jc w:val="center"/>
        <w:textAlignment w:val="baseline"/>
        <w:rPr>
          <w:b w:val="0"/>
          <w:bCs w:val="0"/>
          <w:color w:val="000000"/>
          <w:sz w:val="53"/>
          <w:szCs w:val="53"/>
        </w:rPr>
      </w:pPr>
    </w:p>
    <w:p w:rsidR="00D35807" w:rsidRDefault="00D35807" w:rsidP="00D35807">
      <w:pPr>
        <w:pStyle w:val="2"/>
        <w:shd w:val="clear" w:color="auto" w:fill="FFFFFF"/>
        <w:spacing w:before="411" w:beforeAutospacing="0" w:after="274" w:afterAutospacing="0" w:line="343" w:lineRule="atLeast"/>
        <w:ind w:left="329"/>
        <w:jc w:val="center"/>
        <w:textAlignment w:val="baseline"/>
        <w:rPr>
          <w:b w:val="0"/>
          <w:bCs w:val="0"/>
          <w:color w:val="000000"/>
          <w:sz w:val="53"/>
          <w:szCs w:val="53"/>
        </w:rPr>
      </w:pPr>
    </w:p>
    <w:p w:rsidR="00D35807" w:rsidRDefault="00D35807" w:rsidP="00D35807">
      <w:pPr>
        <w:pStyle w:val="2"/>
        <w:shd w:val="clear" w:color="auto" w:fill="FFFFFF"/>
        <w:spacing w:before="411" w:beforeAutospacing="0" w:after="274" w:afterAutospacing="0" w:line="343" w:lineRule="atLeast"/>
        <w:ind w:left="329"/>
        <w:jc w:val="center"/>
        <w:textAlignment w:val="baseline"/>
        <w:rPr>
          <w:b w:val="0"/>
          <w:bCs w:val="0"/>
          <w:color w:val="000000"/>
          <w:sz w:val="53"/>
          <w:szCs w:val="53"/>
        </w:rPr>
      </w:pPr>
    </w:p>
    <w:p w:rsidR="00D35807" w:rsidRDefault="00D35807" w:rsidP="00D35807">
      <w:pPr>
        <w:pStyle w:val="2"/>
        <w:shd w:val="clear" w:color="auto" w:fill="FFFFFF"/>
        <w:spacing w:before="411" w:beforeAutospacing="0" w:after="274" w:afterAutospacing="0" w:line="343" w:lineRule="atLeast"/>
        <w:ind w:left="329"/>
        <w:jc w:val="center"/>
        <w:textAlignment w:val="baseline"/>
        <w:rPr>
          <w:b w:val="0"/>
          <w:bCs w:val="0"/>
          <w:color w:val="000000"/>
          <w:sz w:val="53"/>
          <w:szCs w:val="53"/>
        </w:rPr>
      </w:pPr>
    </w:p>
    <w:p w:rsidR="00D35807" w:rsidRDefault="00D35807" w:rsidP="00D35807">
      <w:pPr>
        <w:pStyle w:val="2"/>
        <w:shd w:val="clear" w:color="auto" w:fill="FFFFFF"/>
        <w:spacing w:before="411" w:beforeAutospacing="0" w:after="274" w:afterAutospacing="0" w:line="343" w:lineRule="atLeast"/>
        <w:ind w:left="329"/>
        <w:jc w:val="center"/>
        <w:textAlignment w:val="baseline"/>
        <w:rPr>
          <w:b w:val="0"/>
          <w:bCs w:val="0"/>
          <w:color w:val="000000"/>
          <w:sz w:val="53"/>
          <w:szCs w:val="53"/>
        </w:rPr>
      </w:pPr>
      <w:r>
        <w:rPr>
          <w:b w:val="0"/>
          <w:bCs w:val="0"/>
          <w:color w:val="000000"/>
          <w:sz w:val="53"/>
          <w:szCs w:val="53"/>
        </w:rPr>
        <w:lastRenderedPageBreak/>
        <w:t>МИНИМАЛЬНЫЕ ТРЕБОВАНИЯ, ПРЕДЪЯВЛЯЕМЫЕ К ПЛЕМЕННЫМ ОРГАНИЗАЦИЯМ ПО РАЗВЕДЕНИЮ ЛОШАДЕЙ</w:t>
      </w:r>
    </w:p>
    <w:p w:rsidR="00D35807" w:rsidRDefault="00D35807" w:rsidP="00D35807">
      <w:pPr>
        <w:pStyle w:val="dt-p"/>
        <w:shd w:val="clear" w:color="auto" w:fill="FFFFFF"/>
        <w:spacing w:before="0" w:beforeAutospacing="0" w:after="300" w:afterAutospacing="0"/>
        <w:textAlignment w:val="baseline"/>
        <w:rPr>
          <w:color w:val="000000"/>
          <w:shd w:val="clear" w:color="auto" w:fill="FFFFFF"/>
        </w:rPr>
      </w:pPr>
    </w:p>
    <w:tbl>
      <w:tblPr>
        <w:tblStyle w:val="a6"/>
        <w:tblW w:w="0" w:type="auto"/>
        <w:tblInd w:w="0" w:type="dxa"/>
        <w:tblLook w:val="04A0" w:firstRow="1" w:lastRow="0" w:firstColumn="1" w:lastColumn="0" w:noHBand="0" w:noVBand="1"/>
      </w:tblPr>
      <w:tblGrid>
        <w:gridCol w:w="2392"/>
        <w:gridCol w:w="2393"/>
        <w:gridCol w:w="2393"/>
        <w:gridCol w:w="2393"/>
      </w:tblGrid>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Показатели</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proofErr w:type="spellStart"/>
            <w:r>
              <w:rPr>
                <w:color w:val="000000"/>
              </w:rPr>
              <w:t>Племзавод</w:t>
            </w:r>
            <w:proofErr w:type="spellEnd"/>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proofErr w:type="spellStart"/>
            <w:r>
              <w:rPr>
                <w:color w:val="000000"/>
              </w:rPr>
              <w:t>Племрепродуктор</w:t>
            </w:r>
            <w:proofErr w:type="spellEnd"/>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proofErr w:type="spellStart"/>
            <w:r>
              <w:rPr>
                <w:color w:val="000000"/>
              </w:rPr>
              <w:t>Генофондное</w:t>
            </w:r>
            <w:proofErr w:type="spellEnd"/>
            <w:r>
              <w:rPr>
                <w:color w:val="000000"/>
              </w:rPr>
              <w:t xml:space="preserve"> хозяйство</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Численность жеребцов-производителей и кобыл, гол</w:t>
            </w:r>
            <w:proofErr w:type="gramStart"/>
            <w:r>
              <w:rPr>
                <w:color w:val="000000"/>
              </w:rPr>
              <w:t xml:space="preserve">., </w:t>
            </w:r>
            <w:proofErr w:type="gramEnd"/>
            <w:r>
              <w:rPr>
                <w:color w:val="000000"/>
              </w:rPr>
              <w:t>в том числе:</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При конюшенно-пастбищном содержании</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жеребцов</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3</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2</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3</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кобыл</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30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20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50</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При культурно-табунном содержании</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жеребцов</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7</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5</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7</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кобыл</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60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30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При табунном содержании</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жеребцов</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5</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8</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кобыл</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50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120</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Количество чистопородных лошадей, % от наличия</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жеребцов</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lastRenderedPageBreak/>
              <w:t>кобыл</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Комплексная оценка по бонитировке,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В том числе:</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жеребцов-производителей класса элита</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100</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кобыл класса: элита</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60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50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20</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1 класса</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40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40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50</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Реализация племенного молодняка классам элита, % от общего числа реализованных животных в том числе: верховые и рысистые породы</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80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60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тяжеловозные</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70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55</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породы местного значения</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50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45</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Деловой выход жеребят от 100 кобыл</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 </w:t>
            </w:r>
          </w:p>
        </w:tc>
      </w:tr>
      <w:tr w:rsidR="00D35807" w:rsidTr="00D35807">
        <w:tc>
          <w:tcPr>
            <w:tcW w:w="2392"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в том числе: верховые и рысистые породы</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60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60</w:t>
            </w:r>
          </w:p>
        </w:tc>
        <w:tc>
          <w:tcPr>
            <w:tcW w:w="2393" w:type="dxa"/>
            <w:tcBorders>
              <w:top w:val="single" w:sz="4" w:space="0" w:color="auto"/>
              <w:left w:val="single" w:sz="4" w:space="0" w:color="auto"/>
              <w:bottom w:val="single" w:sz="4" w:space="0" w:color="auto"/>
              <w:right w:val="single" w:sz="4" w:space="0" w:color="auto"/>
            </w:tcBorders>
            <w:hideMark/>
          </w:tcPr>
          <w:p w:rsidR="00D35807" w:rsidRDefault="00D35807">
            <w:pPr>
              <w:spacing w:after="300"/>
              <w:rPr>
                <w:color w:val="000000"/>
                <w:sz w:val="24"/>
                <w:szCs w:val="24"/>
              </w:rPr>
            </w:pPr>
            <w:r>
              <w:rPr>
                <w:color w:val="000000"/>
              </w:rPr>
              <w:t>60</w:t>
            </w:r>
          </w:p>
        </w:tc>
      </w:tr>
      <w:tr w:rsidR="00D35807" w:rsidTr="00D35807">
        <w:tc>
          <w:tcPr>
            <w:tcW w:w="2392" w:type="dxa"/>
            <w:tcBorders>
              <w:top w:val="single" w:sz="4" w:space="0" w:color="auto"/>
              <w:left w:val="single" w:sz="4" w:space="0" w:color="auto"/>
              <w:bottom w:val="single" w:sz="4" w:space="0" w:color="auto"/>
              <w:right w:val="single" w:sz="4" w:space="0" w:color="auto"/>
            </w:tcBorders>
          </w:tcPr>
          <w:p w:rsidR="00D35807" w:rsidRDefault="00D35807">
            <w:pPr>
              <w:spacing w:after="300"/>
              <w:rPr>
                <w:color w:val="000000"/>
                <w:sz w:val="24"/>
                <w:szCs w:val="24"/>
              </w:rPr>
            </w:pPr>
            <w:r>
              <w:rPr>
                <w:color w:val="000000"/>
              </w:rPr>
              <w:t>тяжеловозные</w:t>
            </w:r>
          </w:p>
        </w:tc>
        <w:tc>
          <w:tcPr>
            <w:tcW w:w="2393" w:type="dxa"/>
            <w:tcBorders>
              <w:top w:val="single" w:sz="4" w:space="0" w:color="auto"/>
              <w:left w:val="single" w:sz="4" w:space="0" w:color="auto"/>
              <w:bottom w:val="single" w:sz="4" w:space="0" w:color="auto"/>
              <w:right w:val="single" w:sz="4" w:space="0" w:color="auto"/>
            </w:tcBorders>
          </w:tcPr>
          <w:p w:rsidR="00D35807" w:rsidRDefault="00D35807">
            <w:pPr>
              <w:spacing w:after="300"/>
              <w:rPr>
                <w:color w:val="000000"/>
                <w:sz w:val="24"/>
                <w:szCs w:val="24"/>
              </w:rPr>
            </w:pPr>
            <w:r>
              <w:rPr>
                <w:color w:val="000000"/>
              </w:rPr>
              <w:t>75</w:t>
            </w:r>
          </w:p>
        </w:tc>
        <w:tc>
          <w:tcPr>
            <w:tcW w:w="2393" w:type="dxa"/>
            <w:tcBorders>
              <w:top w:val="single" w:sz="4" w:space="0" w:color="auto"/>
              <w:left w:val="single" w:sz="4" w:space="0" w:color="auto"/>
              <w:bottom w:val="single" w:sz="4" w:space="0" w:color="auto"/>
              <w:right w:val="single" w:sz="4" w:space="0" w:color="auto"/>
            </w:tcBorders>
          </w:tcPr>
          <w:p w:rsidR="00D35807" w:rsidRDefault="00D35807">
            <w:pPr>
              <w:spacing w:after="300"/>
              <w:rPr>
                <w:color w:val="000000"/>
                <w:sz w:val="24"/>
                <w:szCs w:val="24"/>
              </w:rPr>
            </w:pPr>
            <w:r>
              <w:rPr>
                <w:color w:val="000000"/>
              </w:rPr>
              <w:t>75</w:t>
            </w:r>
          </w:p>
        </w:tc>
        <w:tc>
          <w:tcPr>
            <w:tcW w:w="2393" w:type="dxa"/>
            <w:tcBorders>
              <w:top w:val="single" w:sz="4" w:space="0" w:color="auto"/>
              <w:left w:val="single" w:sz="4" w:space="0" w:color="auto"/>
              <w:bottom w:val="single" w:sz="4" w:space="0" w:color="auto"/>
              <w:right w:val="single" w:sz="4" w:space="0" w:color="auto"/>
            </w:tcBorders>
          </w:tcPr>
          <w:p w:rsidR="00D35807" w:rsidRDefault="00D35807">
            <w:pPr>
              <w:spacing w:after="300"/>
              <w:rPr>
                <w:color w:val="000000"/>
                <w:sz w:val="24"/>
                <w:szCs w:val="24"/>
              </w:rPr>
            </w:pPr>
            <w:r>
              <w:rPr>
                <w:color w:val="000000"/>
              </w:rPr>
              <w:t>70</w:t>
            </w:r>
          </w:p>
        </w:tc>
      </w:tr>
      <w:tr w:rsidR="00D35807" w:rsidTr="00D35807">
        <w:tc>
          <w:tcPr>
            <w:tcW w:w="2392" w:type="dxa"/>
            <w:tcBorders>
              <w:top w:val="single" w:sz="4" w:space="0" w:color="auto"/>
              <w:left w:val="single" w:sz="4" w:space="0" w:color="auto"/>
              <w:bottom w:val="single" w:sz="4" w:space="0" w:color="auto"/>
              <w:right w:val="single" w:sz="4" w:space="0" w:color="auto"/>
            </w:tcBorders>
          </w:tcPr>
          <w:p w:rsidR="00D35807" w:rsidRDefault="00D35807">
            <w:pPr>
              <w:spacing w:after="300"/>
              <w:rPr>
                <w:color w:val="000000"/>
                <w:sz w:val="24"/>
                <w:szCs w:val="24"/>
              </w:rPr>
            </w:pPr>
            <w:r>
              <w:rPr>
                <w:color w:val="000000"/>
              </w:rPr>
              <w:t>породы местного значения</w:t>
            </w:r>
          </w:p>
        </w:tc>
        <w:tc>
          <w:tcPr>
            <w:tcW w:w="2393" w:type="dxa"/>
            <w:tcBorders>
              <w:top w:val="single" w:sz="4" w:space="0" w:color="auto"/>
              <w:left w:val="single" w:sz="4" w:space="0" w:color="auto"/>
              <w:bottom w:val="single" w:sz="4" w:space="0" w:color="auto"/>
              <w:right w:val="single" w:sz="4" w:space="0" w:color="auto"/>
            </w:tcBorders>
          </w:tcPr>
          <w:p w:rsidR="00D35807" w:rsidRDefault="00D35807">
            <w:pPr>
              <w:spacing w:after="300"/>
              <w:rPr>
                <w:color w:val="000000"/>
                <w:sz w:val="24"/>
                <w:szCs w:val="24"/>
              </w:rPr>
            </w:pPr>
            <w:r>
              <w:rPr>
                <w:color w:val="000000"/>
              </w:rPr>
              <w:t>75</w:t>
            </w:r>
          </w:p>
        </w:tc>
        <w:tc>
          <w:tcPr>
            <w:tcW w:w="2393" w:type="dxa"/>
            <w:tcBorders>
              <w:top w:val="single" w:sz="4" w:space="0" w:color="auto"/>
              <w:left w:val="single" w:sz="4" w:space="0" w:color="auto"/>
              <w:bottom w:val="single" w:sz="4" w:space="0" w:color="auto"/>
              <w:right w:val="single" w:sz="4" w:space="0" w:color="auto"/>
            </w:tcBorders>
          </w:tcPr>
          <w:p w:rsidR="00D35807" w:rsidRDefault="00D35807">
            <w:pPr>
              <w:spacing w:after="300"/>
              <w:rPr>
                <w:color w:val="000000"/>
                <w:sz w:val="24"/>
                <w:szCs w:val="24"/>
              </w:rPr>
            </w:pPr>
            <w:r>
              <w:rPr>
                <w:color w:val="000000"/>
              </w:rPr>
              <w:t>75</w:t>
            </w:r>
          </w:p>
        </w:tc>
        <w:tc>
          <w:tcPr>
            <w:tcW w:w="2393" w:type="dxa"/>
            <w:tcBorders>
              <w:top w:val="single" w:sz="4" w:space="0" w:color="auto"/>
              <w:left w:val="single" w:sz="4" w:space="0" w:color="auto"/>
              <w:bottom w:val="single" w:sz="4" w:space="0" w:color="auto"/>
              <w:right w:val="single" w:sz="4" w:space="0" w:color="auto"/>
            </w:tcBorders>
          </w:tcPr>
          <w:p w:rsidR="00D35807" w:rsidRDefault="00D35807">
            <w:pPr>
              <w:spacing w:after="300"/>
              <w:rPr>
                <w:color w:val="000000"/>
                <w:sz w:val="24"/>
                <w:szCs w:val="24"/>
              </w:rPr>
            </w:pPr>
            <w:r>
              <w:rPr>
                <w:color w:val="000000"/>
              </w:rPr>
              <w:t>70</w:t>
            </w:r>
          </w:p>
        </w:tc>
      </w:tr>
      <w:tr w:rsidR="00D35807" w:rsidTr="00D35807">
        <w:tc>
          <w:tcPr>
            <w:tcW w:w="2392" w:type="dxa"/>
            <w:tcBorders>
              <w:top w:val="single" w:sz="4" w:space="0" w:color="auto"/>
              <w:left w:val="single" w:sz="4" w:space="0" w:color="auto"/>
              <w:bottom w:val="single" w:sz="4" w:space="0" w:color="auto"/>
              <w:right w:val="single" w:sz="4" w:space="0" w:color="auto"/>
            </w:tcBorders>
          </w:tcPr>
          <w:p w:rsidR="00D35807" w:rsidRDefault="00D35807">
            <w:pPr>
              <w:spacing w:after="300"/>
              <w:rPr>
                <w:color w:val="000000"/>
                <w:sz w:val="24"/>
                <w:szCs w:val="24"/>
              </w:rPr>
            </w:pPr>
            <w:r>
              <w:rPr>
                <w:color w:val="000000"/>
              </w:rPr>
              <w:t>Генетическая экспертиза подтверждения происхождения и наличия генетических аномалий и паспортизация, % от наличия поголовья:</w:t>
            </w:r>
          </w:p>
        </w:tc>
        <w:tc>
          <w:tcPr>
            <w:tcW w:w="2393" w:type="dxa"/>
            <w:tcBorders>
              <w:top w:val="single" w:sz="4" w:space="0" w:color="auto"/>
              <w:left w:val="single" w:sz="4" w:space="0" w:color="auto"/>
              <w:bottom w:val="single" w:sz="4" w:space="0" w:color="auto"/>
              <w:right w:val="single" w:sz="4" w:space="0" w:color="auto"/>
            </w:tcBorders>
          </w:tcPr>
          <w:p w:rsidR="00D35807" w:rsidRDefault="00D35807">
            <w:pPr>
              <w:spacing w:after="300"/>
              <w:rPr>
                <w:color w:val="000000"/>
                <w:sz w:val="24"/>
                <w:szCs w:val="24"/>
              </w:rPr>
            </w:pPr>
            <w:r>
              <w:rPr>
                <w:color w:val="000000"/>
              </w:rPr>
              <w:t> </w:t>
            </w:r>
          </w:p>
        </w:tc>
        <w:tc>
          <w:tcPr>
            <w:tcW w:w="2393" w:type="dxa"/>
            <w:tcBorders>
              <w:top w:val="single" w:sz="4" w:space="0" w:color="auto"/>
              <w:left w:val="single" w:sz="4" w:space="0" w:color="auto"/>
              <w:bottom w:val="single" w:sz="4" w:space="0" w:color="auto"/>
              <w:right w:val="single" w:sz="4" w:space="0" w:color="auto"/>
            </w:tcBorders>
          </w:tcPr>
          <w:p w:rsidR="00D35807" w:rsidRDefault="00D35807">
            <w:pPr>
              <w:spacing w:after="300"/>
              <w:rPr>
                <w:color w:val="000000"/>
                <w:sz w:val="24"/>
                <w:szCs w:val="24"/>
              </w:rPr>
            </w:pPr>
            <w:r>
              <w:rPr>
                <w:color w:val="000000"/>
              </w:rPr>
              <w:t> </w:t>
            </w:r>
          </w:p>
        </w:tc>
        <w:tc>
          <w:tcPr>
            <w:tcW w:w="2393" w:type="dxa"/>
            <w:tcBorders>
              <w:top w:val="single" w:sz="4" w:space="0" w:color="auto"/>
              <w:left w:val="single" w:sz="4" w:space="0" w:color="auto"/>
              <w:bottom w:val="single" w:sz="4" w:space="0" w:color="auto"/>
              <w:right w:val="single" w:sz="4" w:space="0" w:color="auto"/>
            </w:tcBorders>
          </w:tcPr>
          <w:p w:rsidR="00D35807" w:rsidRDefault="00D35807">
            <w:pPr>
              <w:spacing w:after="300"/>
              <w:rPr>
                <w:color w:val="000000"/>
                <w:sz w:val="24"/>
                <w:szCs w:val="24"/>
              </w:rPr>
            </w:pPr>
            <w:r>
              <w:rPr>
                <w:color w:val="000000"/>
              </w:rPr>
              <w:t> </w:t>
            </w:r>
          </w:p>
        </w:tc>
      </w:tr>
      <w:tr w:rsidR="00D35807" w:rsidTr="00D35807">
        <w:tc>
          <w:tcPr>
            <w:tcW w:w="2392" w:type="dxa"/>
            <w:tcBorders>
              <w:top w:val="single" w:sz="4" w:space="0" w:color="auto"/>
              <w:left w:val="single" w:sz="4" w:space="0" w:color="auto"/>
              <w:bottom w:val="single" w:sz="4" w:space="0" w:color="auto"/>
              <w:right w:val="single" w:sz="4" w:space="0" w:color="auto"/>
            </w:tcBorders>
          </w:tcPr>
          <w:p w:rsidR="00D35807" w:rsidRDefault="00D35807">
            <w:pPr>
              <w:spacing w:after="300"/>
              <w:rPr>
                <w:color w:val="000000"/>
                <w:sz w:val="24"/>
                <w:szCs w:val="24"/>
              </w:rPr>
            </w:pPr>
            <w:r>
              <w:rPr>
                <w:color w:val="000000"/>
              </w:rPr>
              <w:t>в том числе: жеребцов</w:t>
            </w:r>
          </w:p>
        </w:tc>
        <w:tc>
          <w:tcPr>
            <w:tcW w:w="2393" w:type="dxa"/>
            <w:tcBorders>
              <w:top w:val="single" w:sz="4" w:space="0" w:color="auto"/>
              <w:left w:val="single" w:sz="4" w:space="0" w:color="auto"/>
              <w:bottom w:val="single" w:sz="4" w:space="0" w:color="auto"/>
              <w:right w:val="single" w:sz="4" w:space="0" w:color="auto"/>
            </w:tcBorders>
          </w:tcPr>
          <w:p w:rsidR="00D35807" w:rsidRDefault="00D35807">
            <w:pPr>
              <w:spacing w:after="300"/>
              <w:rPr>
                <w:color w:val="000000"/>
                <w:sz w:val="24"/>
                <w:szCs w:val="24"/>
              </w:rPr>
            </w:pPr>
            <w:r>
              <w:rPr>
                <w:color w:val="000000"/>
              </w:rPr>
              <w:t>100</w:t>
            </w:r>
          </w:p>
        </w:tc>
        <w:tc>
          <w:tcPr>
            <w:tcW w:w="2393" w:type="dxa"/>
            <w:tcBorders>
              <w:top w:val="single" w:sz="4" w:space="0" w:color="auto"/>
              <w:left w:val="single" w:sz="4" w:space="0" w:color="auto"/>
              <w:bottom w:val="single" w:sz="4" w:space="0" w:color="auto"/>
              <w:right w:val="single" w:sz="4" w:space="0" w:color="auto"/>
            </w:tcBorders>
          </w:tcPr>
          <w:p w:rsidR="00D35807" w:rsidRDefault="00D35807">
            <w:pPr>
              <w:spacing w:after="300"/>
              <w:rPr>
                <w:color w:val="000000"/>
                <w:sz w:val="24"/>
                <w:szCs w:val="24"/>
              </w:rPr>
            </w:pPr>
            <w:r>
              <w:rPr>
                <w:color w:val="000000"/>
              </w:rPr>
              <w:t>100</w:t>
            </w:r>
          </w:p>
        </w:tc>
        <w:tc>
          <w:tcPr>
            <w:tcW w:w="2393" w:type="dxa"/>
            <w:tcBorders>
              <w:top w:val="single" w:sz="4" w:space="0" w:color="auto"/>
              <w:left w:val="single" w:sz="4" w:space="0" w:color="auto"/>
              <w:bottom w:val="single" w:sz="4" w:space="0" w:color="auto"/>
              <w:right w:val="single" w:sz="4" w:space="0" w:color="auto"/>
            </w:tcBorders>
          </w:tcPr>
          <w:p w:rsidR="00D35807" w:rsidRDefault="00D35807">
            <w:pPr>
              <w:spacing w:after="300"/>
              <w:rPr>
                <w:color w:val="000000"/>
                <w:sz w:val="24"/>
                <w:szCs w:val="24"/>
              </w:rPr>
            </w:pPr>
            <w:bookmarkStart w:id="170" w:name="l328"/>
            <w:bookmarkEnd w:id="170"/>
            <w:r>
              <w:rPr>
                <w:color w:val="000000"/>
              </w:rPr>
              <w:t>100</w:t>
            </w:r>
          </w:p>
        </w:tc>
      </w:tr>
      <w:tr w:rsidR="00D35807" w:rsidTr="00D35807">
        <w:tc>
          <w:tcPr>
            <w:tcW w:w="2392" w:type="dxa"/>
            <w:tcBorders>
              <w:top w:val="single" w:sz="4" w:space="0" w:color="auto"/>
              <w:left w:val="single" w:sz="4" w:space="0" w:color="auto"/>
              <w:bottom w:val="single" w:sz="4" w:space="0" w:color="auto"/>
              <w:right w:val="single" w:sz="4" w:space="0" w:color="auto"/>
            </w:tcBorders>
          </w:tcPr>
          <w:p w:rsidR="00D35807" w:rsidRDefault="00D35807">
            <w:pPr>
              <w:spacing w:after="300"/>
              <w:rPr>
                <w:color w:val="000000"/>
                <w:sz w:val="24"/>
                <w:szCs w:val="24"/>
              </w:rPr>
            </w:pPr>
            <w:r>
              <w:rPr>
                <w:color w:val="000000"/>
              </w:rPr>
              <w:lastRenderedPageBreak/>
              <w:t>кобыл</w:t>
            </w:r>
          </w:p>
        </w:tc>
        <w:tc>
          <w:tcPr>
            <w:tcW w:w="2393" w:type="dxa"/>
            <w:tcBorders>
              <w:top w:val="single" w:sz="4" w:space="0" w:color="auto"/>
              <w:left w:val="single" w:sz="4" w:space="0" w:color="auto"/>
              <w:bottom w:val="single" w:sz="4" w:space="0" w:color="auto"/>
              <w:right w:val="single" w:sz="4" w:space="0" w:color="auto"/>
            </w:tcBorders>
          </w:tcPr>
          <w:p w:rsidR="00D35807" w:rsidRDefault="00D35807">
            <w:pPr>
              <w:spacing w:after="300"/>
              <w:rPr>
                <w:color w:val="000000"/>
                <w:sz w:val="24"/>
                <w:szCs w:val="24"/>
              </w:rPr>
            </w:pPr>
            <w:r>
              <w:rPr>
                <w:color w:val="000000"/>
              </w:rPr>
              <w:t>100</w:t>
            </w:r>
          </w:p>
        </w:tc>
        <w:tc>
          <w:tcPr>
            <w:tcW w:w="2393" w:type="dxa"/>
            <w:tcBorders>
              <w:top w:val="single" w:sz="4" w:space="0" w:color="auto"/>
              <w:left w:val="single" w:sz="4" w:space="0" w:color="auto"/>
              <w:bottom w:val="single" w:sz="4" w:space="0" w:color="auto"/>
              <w:right w:val="single" w:sz="4" w:space="0" w:color="auto"/>
            </w:tcBorders>
          </w:tcPr>
          <w:p w:rsidR="00D35807" w:rsidRDefault="00D35807">
            <w:pPr>
              <w:spacing w:after="300"/>
              <w:rPr>
                <w:color w:val="000000"/>
                <w:sz w:val="24"/>
                <w:szCs w:val="24"/>
              </w:rPr>
            </w:pPr>
            <w:r>
              <w:rPr>
                <w:color w:val="000000"/>
              </w:rPr>
              <w:t>100</w:t>
            </w:r>
          </w:p>
        </w:tc>
        <w:tc>
          <w:tcPr>
            <w:tcW w:w="2393" w:type="dxa"/>
            <w:tcBorders>
              <w:top w:val="single" w:sz="4" w:space="0" w:color="auto"/>
              <w:left w:val="single" w:sz="4" w:space="0" w:color="auto"/>
              <w:bottom w:val="single" w:sz="4" w:space="0" w:color="auto"/>
              <w:right w:val="single" w:sz="4" w:space="0" w:color="auto"/>
            </w:tcBorders>
          </w:tcPr>
          <w:p w:rsidR="00D35807" w:rsidRDefault="00D35807">
            <w:pPr>
              <w:spacing w:after="300"/>
              <w:rPr>
                <w:color w:val="000000"/>
                <w:sz w:val="24"/>
                <w:szCs w:val="24"/>
              </w:rPr>
            </w:pPr>
            <w:r>
              <w:rPr>
                <w:color w:val="000000"/>
              </w:rPr>
              <w:t>100</w:t>
            </w:r>
          </w:p>
        </w:tc>
      </w:tr>
      <w:tr w:rsidR="00D35807" w:rsidTr="00D35807">
        <w:tc>
          <w:tcPr>
            <w:tcW w:w="2392" w:type="dxa"/>
            <w:tcBorders>
              <w:top w:val="single" w:sz="4" w:space="0" w:color="auto"/>
              <w:left w:val="single" w:sz="4" w:space="0" w:color="auto"/>
              <w:bottom w:val="single" w:sz="4" w:space="0" w:color="auto"/>
              <w:right w:val="single" w:sz="4" w:space="0" w:color="auto"/>
            </w:tcBorders>
          </w:tcPr>
          <w:p w:rsidR="00D35807" w:rsidRDefault="00D35807">
            <w:pPr>
              <w:spacing w:after="300"/>
              <w:rPr>
                <w:color w:val="000000"/>
                <w:sz w:val="24"/>
                <w:szCs w:val="24"/>
              </w:rPr>
            </w:pPr>
            <w:r>
              <w:rPr>
                <w:color w:val="000000"/>
              </w:rPr>
              <w:t>жеребчиков</w:t>
            </w:r>
          </w:p>
        </w:tc>
        <w:tc>
          <w:tcPr>
            <w:tcW w:w="2393" w:type="dxa"/>
            <w:tcBorders>
              <w:top w:val="single" w:sz="4" w:space="0" w:color="auto"/>
              <w:left w:val="single" w:sz="4" w:space="0" w:color="auto"/>
              <w:bottom w:val="single" w:sz="4" w:space="0" w:color="auto"/>
              <w:right w:val="single" w:sz="4" w:space="0" w:color="auto"/>
            </w:tcBorders>
          </w:tcPr>
          <w:p w:rsidR="00D35807" w:rsidRDefault="00D35807">
            <w:pPr>
              <w:spacing w:after="300"/>
              <w:rPr>
                <w:color w:val="000000"/>
                <w:sz w:val="24"/>
                <w:szCs w:val="24"/>
              </w:rPr>
            </w:pPr>
            <w:r>
              <w:rPr>
                <w:color w:val="000000"/>
              </w:rPr>
              <w:t>100</w:t>
            </w:r>
          </w:p>
        </w:tc>
        <w:tc>
          <w:tcPr>
            <w:tcW w:w="2393" w:type="dxa"/>
            <w:tcBorders>
              <w:top w:val="single" w:sz="4" w:space="0" w:color="auto"/>
              <w:left w:val="single" w:sz="4" w:space="0" w:color="auto"/>
              <w:bottom w:val="single" w:sz="4" w:space="0" w:color="auto"/>
              <w:right w:val="single" w:sz="4" w:space="0" w:color="auto"/>
            </w:tcBorders>
          </w:tcPr>
          <w:p w:rsidR="00D35807" w:rsidRDefault="00D35807">
            <w:pPr>
              <w:spacing w:after="300"/>
              <w:rPr>
                <w:color w:val="000000"/>
                <w:sz w:val="24"/>
                <w:szCs w:val="24"/>
              </w:rPr>
            </w:pPr>
            <w:r>
              <w:rPr>
                <w:color w:val="000000"/>
              </w:rPr>
              <w:t>100</w:t>
            </w:r>
          </w:p>
        </w:tc>
        <w:tc>
          <w:tcPr>
            <w:tcW w:w="2393" w:type="dxa"/>
            <w:tcBorders>
              <w:top w:val="single" w:sz="4" w:space="0" w:color="auto"/>
              <w:left w:val="single" w:sz="4" w:space="0" w:color="auto"/>
              <w:bottom w:val="single" w:sz="4" w:space="0" w:color="auto"/>
              <w:right w:val="single" w:sz="4" w:space="0" w:color="auto"/>
            </w:tcBorders>
          </w:tcPr>
          <w:p w:rsidR="00D35807" w:rsidRDefault="00D35807">
            <w:pPr>
              <w:spacing w:after="300"/>
              <w:rPr>
                <w:color w:val="000000"/>
                <w:sz w:val="24"/>
                <w:szCs w:val="24"/>
              </w:rPr>
            </w:pPr>
            <w:r>
              <w:rPr>
                <w:color w:val="000000"/>
              </w:rPr>
              <w:t>100</w:t>
            </w:r>
          </w:p>
        </w:tc>
      </w:tr>
      <w:tr w:rsidR="00D35807" w:rsidTr="00D35807">
        <w:tc>
          <w:tcPr>
            <w:tcW w:w="2392" w:type="dxa"/>
            <w:tcBorders>
              <w:top w:val="single" w:sz="4" w:space="0" w:color="auto"/>
              <w:left w:val="single" w:sz="4" w:space="0" w:color="auto"/>
              <w:bottom w:val="single" w:sz="4" w:space="0" w:color="auto"/>
              <w:right w:val="single" w:sz="4" w:space="0" w:color="auto"/>
            </w:tcBorders>
          </w:tcPr>
          <w:p w:rsidR="00D35807" w:rsidRDefault="00D35807">
            <w:pPr>
              <w:spacing w:after="300"/>
              <w:rPr>
                <w:color w:val="000000"/>
                <w:sz w:val="24"/>
                <w:szCs w:val="24"/>
              </w:rPr>
            </w:pPr>
            <w:r>
              <w:rPr>
                <w:color w:val="000000"/>
              </w:rPr>
              <w:t>кобылок</w:t>
            </w:r>
          </w:p>
        </w:tc>
        <w:tc>
          <w:tcPr>
            <w:tcW w:w="2393" w:type="dxa"/>
            <w:tcBorders>
              <w:top w:val="single" w:sz="4" w:space="0" w:color="auto"/>
              <w:left w:val="single" w:sz="4" w:space="0" w:color="auto"/>
              <w:bottom w:val="single" w:sz="4" w:space="0" w:color="auto"/>
              <w:right w:val="single" w:sz="4" w:space="0" w:color="auto"/>
            </w:tcBorders>
          </w:tcPr>
          <w:p w:rsidR="00D35807" w:rsidRDefault="00D35807">
            <w:pPr>
              <w:spacing w:after="300"/>
              <w:rPr>
                <w:color w:val="000000"/>
                <w:sz w:val="24"/>
                <w:szCs w:val="24"/>
              </w:rPr>
            </w:pPr>
            <w:r>
              <w:rPr>
                <w:color w:val="000000"/>
              </w:rPr>
              <w:t>100</w:t>
            </w:r>
          </w:p>
        </w:tc>
        <w:tc>
          <w:tcPr>
            <w:tcW w:w="2393" w:type="dxa"/>
            <w:tcBorders>
              <w:top w:val="single" w:sz="4" w:space="0" w:color="auto"/>
              <w:left w:val="single" w:sz="4" w:space="0" w:color="auto"/>
              <w:bottom w:val="single" w:sz="4" w:space="0" w:color="auto"/>
              <w:right w:val="single" w:sz="4" w:space="0" w:color="auto"/>
            </w:tcBorders>
          </w:tcPr>
          <w:p w:rsidR="00D35807" w:rsidRDefault="00D35807">
            <w:pPr>
              <w:spacing w:after="300"/>
              <w:rPr>
                <w:color w:val="000000"/>
                <w:sz w:val="24"/>
                <w:szCs w:val="24"/>
              </w:rPr>
            </w:pPr>
            <w:r>
              <w:rPr>
                <w:color w:val="000000"/>
              </w:rPr>
              <w:t>100</w:t>
            </w:r>
          </w:p>
        </w:tc>
        <w:tc>
          <w:tcPr>
            <w:tcW w:w="2393" w:type="dxa"/>
            <w:tcBorders>
              <w:top w:val="single" w:sz="4" w:space="0" w:color="auto"/>
              <w:left w:val="single" w:sz="4" w:space="0" w:color="auto"/>
              <w:bottom w:val="single" w:sz="4" w:space="0" w:color="auto"/>
              <w:right w:val="single" w:sz="4" w:space="0" w:color="auto"/>
            </w:tcBorders>
          </w:tcPr>
          <w:p w:rsidR="00D35807" w:rsidRDefault="00D35807">
            <w:pPr>
              <w:spacing w:after="300"/>
              <w:rPr>
                <w:color w:val="000000"/>
                <w:sz w:val="24"/>
                <w:szCs w:val="24"/>
              </w:rPr>
            </w:pPr>
            <w:r>
              <w:rPr>
                <w:color w:val="000000"/>
              </w:rPr>
              <w:t>100</w:t>
            </w:r>
          </w:p>
        </w:tc>
      </w:tr>
    </w:tbl>
    <w:p w:rsidR="00D35807" w:rsidRDefault="00D35807" w:rsidP="00D35807">
      <w:pPr>
        <w:pStyle w:val="dt-p"/>
        <w:shd w:val="clear" w:color="auto" w:fill="FFFFFF"/>
        <w:spacing w:before="0" w:beforeAutospacing="0" w:after="300" w:afterAutospacing="0"/>
        <w:textAlignment w:val="baseline"/>
        <w:rPr>
          <w:color w:val="000000"/>
        </w:rPr>
      </w:pPr>
    </w:p>
    <w:p w:rsidR="00D35807" w:rsidRDefault="00D35807" w:rsidP="00D35807">
      <w:pPr>
        <w:pStyle w:val="dt-p"/>
        <w:shd w:val="clear" w:color="auto" w:fill="FFFFFF"/>
        <w:spacing w:before="0" w:beforeAutospacing="0" w:after="300" w:afterAutospacing="0"/>
        <w:textAlignment w:val="baseline"/>
        <w:rPr>
          <w:color w:val="000000"/>
        </w:rPr>
      </w:pPr>
    </w:p>
    <w:p w:rsidR="0010684C" w:rsidRDefault="0010684C" w:rsidP="0010684C">
      <w:pPr>
        <w:pStyle w:val="2"/>
        <w:shd w:val="clear" w:color="auto" w:fill="FFFFFF"/>
        <w:spacing w:before="411" w:beforeAutospacing="0" w:after="274" w:afterAutospacing="0" w:line="343" w:lineRule="atLeast"/>
        <w:ind w:left="329"/>
        <w:jc w:val="center"/>
        <w:textAlignment w:val="baseline"/>
        <w:rPr>
          <w:b w:val="0"/>
          <w:bCs w:val="0"/>
          <w:color w:val="000000"/>
          <w:sz w:val="53"/>
          <w:szCs w:val="53"/>
        </w:rPr>
      </w:pPr>
      <w:r>
        <w:rPr>
          <w:b w:val="0"/>
          <w:bCs w:val="0"/>
          <w:color w:val="000000"/>
          <w:sz w:val="53"/>
          <w:szCs w:val="53"/>
        </w:rPr>
        <w:t>МИНИМАЛЬНЫЕ ТРЕБОВАНИЯ, ПРЕДЪЯВЛЯЕМЫЕ К ПЛЕМЕННЫМ ОРГАНИЗАЦИЯМ ПО РАЗВЕДЕНИЮ КОЗ МОЛОЧНЫХ ПОРОД</w:t>
      </w:r>
    </w:p>
    <w:tbl>
      <w:tblPr>
        <w:tblStyle w:val="a6"/>
        <w:tblW w:w="0" w:type="auto"/>
        <w:tblInd w:w="0" w:type="dxa"/>
        <w:tblLook w:val="04A0" w:firstRow="1" w:lastRow="0" w:firstColumn="1" w:lastColumn="0" w:noHBand="0" w:noVBand="1"/>
      </w:tblPr>
      <w:tblGrid>
        <w:gridCol w:w="2392"/>
        <w:gridCol w:w="2393"/>
        <w:gridCol w:w="2393"/>
        <w:gridCol w:w="2393"/>
      </w:tblGrid>
      <w:tr w:rsidR="0010684C" w:rsidTr="0010684C">
        <w:tc>
          <w:tcPr>
            <w:tcW w:w="2392" w:type="dxa"/>
          </w:tcPr>
          <w:p w:rsidR="0010684C" w:rsidRDefault="0010684C">
            <w:pPr>
              <w:spacing w:after="300"/>
              <w:rPr>
                <w:color w:val="000000"/>
                <w:sz w:val="24"/>
                <w:szCs w:val="24"/>
              </w:rPr>
            </w:pPr>
            <w:r>
              <w:rPr>
                <w:color w:val="000000"/>
              </w:rPr>
              <w:t>Показатели</w:t>
            </w:r>
          </w:p>
        </w:tc>
        <w:tc>
          <w:tcPr>
            <w:tcW w:w="2393" w:type="dxa"/>
          </w:tcPr>
          <w:p w:rsidR="0010684C" w:rsidRDefault="0010684C">
            <w:pPr>
              <w:spacing w:after="300"/>
              <w:rPr>
                <w:color w:val="000000"/>
                <w:sz w:val="24"/>
                <w:szCs w:val="24"/>
              </w:rPr>
            </w:pPr>
            <w:proofErr w:type="spellStart"/>
            <w:r>
              <w:rPr>
                <w:color w:val="000000"/>
              </w:rPr>
              <w:t>Племзаводы</w:t>
            </w:r>
            <w:proofErr w:type="spellEnd"/>
          </w:p>
        </w:tc>
        <w:tc>
          <w:tcPr>
            <w:tcW w:w="2393" w:type="dxa"/>
          </w:tcPr>
          <w:p w:rsidR="0010684C" w:rsidRDefault="0010684C">
            <w:pPr>
              <w:spacing w:after="300"/>
              <w:rPr>
                <w:color w:val="000000"/>
                <w:sz w:val="24"/>
                <w:szCs w:val="24"/>
              </w:rPr>
            </w:pPr>
            <w:proofErr w:type="spellStart"/>
            <w:r>
              <w:rPr>
                <w:color w:val="000000"/>
              </w:rPr>
              <w:t>Племрепродукторы</w:t>
            </w:r>
            <w:proofErr w:type="spellEnd"/>
          </w:p>
        </w:tc>
        <w:tc>
          <w:tcPr>
            <w:tcW w:w="2393" w:type="dxa"/>
          </w:tcPr>
          <w:p w:rsidR="0010684C" w:rsidRDefault="0010684C">
            <w:pPr>
              <w:spacing w:after="300"/>
              <w:rPr>
                <w:color w:val="000000"/>
                <w:sz w:val="24"/>
                <w:szCs w:val="24"/>
              </w:rPr>
            </w:pPr>
            <w:proofErr w:type="spellStart"/>
            <w:r>
              <w:rPr>
                <w:color w:val="000000"/>
              </w:rPr>
              <w:t>Генофондные</w:t>
            </w:r>
            <w:proofErr w:type="spellEnd"/>
            <w:r>
              <w:rPr>
                <w:color w:val="000000"/>
              </w:rPr>
              <w:t xml:space="preserve"> хозяйства</w:t>
            </w:r>
          </w:p>
        </w:tc>
      </w:tr>
      <w:tr w:rsidR="0010684C" w:rsidTr="0010684C">
        <w:tc>
          <w:tcPr>
            <w:tcW w:w="2392" w:type="dxa"/>
          </w:tcPr>
          <w:p w:rsidR="0010684C" w:rsidRDefault="0010684C">
            <w:pPr>
              <w:spacing w:after="300"/>
              <w:rPr>
                <w:color w:val="000000"/>
                <w:sz w:val="24"/>
                <w:szCs w:val="24"/>
              </w:rPr>
            </w:pPr>
            <w:r>
              <w:rPr>
                <w:color w:val="000000"/>
              </w:rPr>
              <w:t xml:space="preserve">Численность </w:t>
            </w:r>
            <w:proofErr w:type="spellStart"/>
            <w:r>
              <w:rPr>
                <w:color w:val="000000"/>
              </w:rPr>
              <w:t>козоматок</w:t>
            </w:r>
            <w:proofErr w:type="spellEnd"/>
            <w:r>
              <w:rPr>
                <w:color w:val="000000"/>
              </w:rPr>
              <w:t xml:space="preserve"> и козочек старше 1 года, голов</w:t>
            </w:r>
          </w:p>
        </w:tc>
        <w:tc>
          <w:tcPr>
            <w:tcW w:w="2393" w:type="dxa"/>
          </w:tcPr>
          <w:p w:rsidR="0010684C" w:rsidRDefault="0010684C">
            <w:pPr>
              <w:spacing w:after="300"/>
              <w:rPr>
                <w:color w:val="000000"/>
                <w:sz w:val="24"/>
                <w:szCs w:val="24"/>
              </w:rPr>
            </w:pPr>
            <w:r>
              <w:rPr>
                <w:color w:val="000000"/>
              </w:rPr>
              <w:t>500</w:t>
            </w:r>
          </w:p>
        </w:tc>
        <w:tc>
          <w:tcPr>
            <w:tcW w:w="2393" w:type="dxa"/>
          </w:tcPr>
          <w:p w:rsidR="0010684C" w:rsidRDefault="0010684C">
            <w:pPr>
              <w:spacing w:after="300"/>
              <w:rPr>
                <w:color w:val="000000"/>
                <w:sz w:val="24"/>
                <w:szCs w:val="24"/>
              </w:rPr>
            </w:pPr>
            <w:r>
              <w:rPr>
                <w:color w:val="000000"/>
              </w:rPr>
              <w:t>100</w:t>
            </w:r>
          </w:p>
        </w:tc>
        <w:tc>
          <w:tcPr>
            <w:tcW w:w="2393" w:type="dxa"/>
          </w:tcPr>
          <w:p w:rsidR="0010684C" w:rsidRDefault="0010684C">
            <w:pPr>
              <w:spacing w:after="300"/>
              <w:rPr>
                <w:color w:val="000000"/>
                <w:sz w:val="24"/>
                <w:szCs w:val="24"/>
              </w:rPr>
            </w:pPr>
            <w:r>
              <w:rPr>
                <w:color w:val="000000"/>
              </w:rPr>
              <w:t>50</w:t>
            </w:r>
          </w:p>
        </w:tc>
      </w:tr>
      <w:tr w:rsidR="0010684C" w:rsidTr="0010684C">
        <w:tc>
          <w:tcPr>
            <w:tcW w:w="2392" w:type="dxa"/>
          </w:tcPr>
          <w:p w:rsidR="0010684C" w:rsidRDefault="0010684C">
            <w:pPr>
              <w:spacing w:after="300"/>
              <w:rPr>
                <w:color w:val="000000"/>
                <w:sz w:val="24"/>
                <w:szCs w:val="24"/>
              </w:rPr>
            </w:pPr>
            <w:r>
              <w:rPr>
                <w:color w:val="000000"/>
              </w:rPr>
              <w:t xml:space="preserve">в том числе </w:t>
            </w:r>
            <w:proofErr w:type="gramStart"/>
            <w:r>
              <w:rPr>
                <w:color w:val="000000"/>
              </w:rPr>
              <w:t>чистопородных</w:t>
            </w:r>
            <w:proofErr w:type="gramEnd"/>
            <w:r>
              <w:rPr>
                <w:color w:val="000000"/>
              </w:rPr>
              <w:t>, %</w:t>
            </w:r>
          </w:p>
        </w:tc>
        <w:tc>
          <w:tcPr>
            <w:tcW w:w="2393" w:type="dxa"/>
          </w:tcPr>
          <w:p w:rsidR="0010684C" w:rsidRDefault="0010684C">
            <w:pPr>
              <w:spacing w:after="300"/>
              <w:rPr>
                <w:color w:val="000000"/>
                <w:sz w:val="24"/>
                <w:szCs w:val="24"/>
              </w:rPr>
            </w:pPr>
            <w:r>
              <w:rPr>
                <w:color w:val="000000"/>
              </w:rPr>
              <w:t>100</w:t>
            </w:r>
          </w:p>
        </w:tc>
        <w:tc>
          <w:tcPr>
            <w:tcW w:w="2393" w:type="dxa"/>
          </w:tcPr>
          <w:p w:rsidR="0010684C" w:rsidRDefault="0010684C">
            <w:pPr>
              <w:spacing w:after="300"/>
              <w:rPr>
                <w:color w:val="000000"/>
                <w:sz w:val="24"/>
                <w:szCs w:val="24"/>
              </w:rPr>
            </w:pPr>
            <w:r>
              <w:rPr>
                <w:color w:val="000000"/>
              </w:rPr>
              <w:t>100</w:t>
            </w:r>
          </w:p>
        </w:tc>
        <w:tc>
          <w:tcPr>
            <w:tcW w:w="2393" w:type="dxa"/>
          </w:tcPr>
          <w:p w:rsidR="0010684C" w:rsidRDefault="0010684C">
            <w:pPr>
              <w:spacing w:after="300"/>
              <w:rPr>
                <w:color w:val="000000"/>
                <w:sz w:val="24"/>
                <w:szCs w:val="24"/>
              </w:rPr>
            </w:pPr>
            <w:r>
              <w:rPr>
                <w:color w:val="000000"/>
              </w:rPr>
              <w:t>100</w:t>
            </w:r>
          </w:p>
        </w:tc>
      </w:tr>
      <w:tr w:rsidR="0010684C" w:rsidTr="0010684C">
        <w:tc>
          <w:tcPr>
            <w:tcW w:w="2392" w:type="dxa"/>
          </w:tcPr>
          <w:p w:rsidR="0010684C" w:rsidRDefault="0010684C">
            <w:pPr>
              <w:spacing w:after="300"/>
              <w:rPr>
                <w:color w:val="000000"/>
                <w:sz w:val="24"/>
                <w:szCs w:val="24"/>
              </w:rPr>
            </w:pPr>
            <w:r>
              <w:rPr>
                <w:color w:val="000000"/>
              </w:rPr>
              <w:t>из них классов элита и первого, %</w:t>
            </w:r>
          </w:p>
        </w:tc>
        <w:tc>
          <w:tcPr>
            <w:tcW w:w="2393" w:type="dxa"/>
          </w:tcPr>
          <w:p w:rsidR="0010684C" w:rsidRDefault="0010684C">
            <w:pPr>
              <w:spacing w:after="300"/>
              <w:rPr>
                <w:color w:val="000000"/>
                <w:sz w:val="24"/>
                <w:szCs w:val="24"/>
              </w:rPr>
            </w:pPr>
            <w:r>
              <w:rPr>
                <w:color w:val="000000"/>
              </w:rPr>
              <w:t>90</w:t>
            </w:r>
          </w:p>
        </w:tc>
        <w:tc>
          <w:tcPr>
            <w:tcW w:w="2393" w:type="dxa"/>
          </w:tcPr>
          <w:p w:rsidR="0010684C" w:rsidRDefault="0010684C">
            <w:pPr>
              <w:spacing w:after="300"/>
              <w:rPr>
                <w:color w:val="000000"/>
                <w:sz w:val="24"/>
                <w:szCs w:val="24"/>
              </w:rPr>
            </w:pPr>
            <w:r>
              <w:rPr>
                <w:color w:val="000000"/>
              </w:rPr>
              <w:t>80</w:t>
            </w:r>
          </w:p>
        </w:tc>
        <w:tc>
          <w:tcPr>
            <w:tcW w:w="2393" w:type="dxa"/>
          </w:tcPr>
          <w:p w:rsidR="0010684C" w:rsidRDefault="0010684C">
            <w:pPr>
              <w:spacing w:after="300"/>
              <w:rPr>
                <w:color w:val="000000"/>
                <w:sz w:val="24"/>
                <w:szCs w:val="24"/>
              </w:rPr>
            </w:pPr>
            <w:r>
              <w:rPr>
                <w:color w:val="000000"/>
              </w:rPr>
              <w:t>70</w:t>
            </w:r>
          </w:p>
        </w:tc>
      </w:tr>
      <w:tr w:rsidR="0010684C" w:rsidTr="0010684C">
        <w:tc>
          <w:tcPr>
            <w:tcW w:w="2392" w:type="dxa"/>
          </w:tcPr>
          <w:p w:rsidR="0010684C" w:rsidRDefault="0010684C">
            <w:pPr>
              <w:spacing w:after="300"/>
              <w:rPr>
                <w:color w:val="000000"/>
                <w:sz w:val="24"/>
                <w:szCs w:val="24"/>
              </w:rPr>
            </w:pPr>
            <w:r>
              <w:rPr>
                <w:color w:val="000000"/>
              </w:rPr>
              <w:t>Доля козлов-производителей класса элита, %</w:t>
            </w:r>
          </w:p>
        </w:tc>
        <w:tc>
          <w:tcPr>
            <w:tcW w:w="2393" w:type="dxa"/>
          </w:tcPr>
          <w:p w:rsidR="0010684C" w:rsidRDefault="0010684C">
            <w:pPr>
              <w:spacing w:after="300"/>
              <w:rPr>
                <w:color w:val="000000"/>
                <w:sz w:val="24"/>
                <w:szCs w:val="24"/>
              </w:rPr>
            </w:pPr>
            <w:r>
              <w:rPr>
                <w:color w:val="000000"/>
              </w:rPr>
              <w:t>100</w:t>
            </w:r>
          </w:p>
        </w:tc>
        <w:tc>
          <w:tcPr>
            <w:tcW w:w="2393" w:type="dxa"/>
          </w:tcPr>
          <w:p w:rsidR="0010684C" w:rsidRDefault="0010684C">
            <w:pPr>
              <w:spacing w:after="300"/>
              <w:rPr>
                <w:color w:val="000000"/>
                <w:sz w:val="24"/>
                <w:szCs w:val="24"/>
              </w:rPr>
            </w:pPr>
            <w:r>
              <w:rPr>
                <w:color w:val="000000"/>
              </w:rPr>
              <w:t>100</w:t>
            </w:r>
          </w:p>
        </w:tc>
        <w:tc>
          <w:tcPr>
            <w:tcW w:w="2393" w:type="dxa"/>
          </w:tcPr>
          <w:p w:rsidR="0010684C" w:rsidRDefault="0010684C">
            <w:pPr>
              <w:spacing w:after="300"/>
              <w:rPr>
                <w:color w:val="000000"/>
                <w:sz w:val="24"/>
                <w:szCs w:val="24"/>
              </w:rPr>
            </w:pPr>
            <w:r>
              <w:rPr>
                <w:color w:val="000000"/>
              </w:rPr>
              <w:t>100</w:t>
            </w:r>
          </w:p>
        </w:tc>
      </w:tr>
      <w:tr w:rsidR="0010684C" w:rsidTr="0010684C">
        <w:tc>
          <w:tcPr>
            <w:tcW w:w="2392" w:type="dxa"/>
          </w:tcPr>
          <w:p w:rsidR="0010684C" w:rsidRDefault="0010684C">
            <w:pPr>
              <w:spacing w:after="300"/>
              <w:rPr>
                <w:color w:val="000000"/>
                <w:sz w:val="24"/>
                <w:szCs w:val="24"/>
              </w:rPr>
            </w:pPr>
            <w:r>
              <w:rPr>
                <w:color w:val="000000"/>
              </w:rPr>
              <w:t>Удой молока от одной козы за год в среднем по стаду (от требований первого класса), %</w:t>
            </w:r>
          </w:p>
        </w:tc>
        <w:tc>
          <w:tcPr>
            <w:tcW w:w="2393" w:type="dxa"/>
          </w:tcPr>
          <w:p w:rsidR="0010684C" w:rsidRDefault="0010684C">
            <w:pPr>
              <w:spacing w:after="300"/>
              <w:rPr>
                <w:color w:val="000000"/>
                <w:sz w:val="24"/>
                <w:szCs w:val="24"/>
              </w:rPr>
            </w:pPr>
            <w:r>
              <w:rPr>
                <w:color w:val="000000"/>
              </w:rPr>
              <w:t>125</w:t>
            </w:r>
          </w:p>
        </w:tc>
        <w:tc>
          <w:tcPr>
            <w:tcW w:w="2393" w:type="dxa"/>
          </w:tcPr>
          <w:p w:rsidR="0010684C" w:rsidRDefault="0010684C">
            <w:pPr>
              <w:spacing w:after="300"/>
              <w:rPr>
                <w:color w:val="000000"/>
                <w:sz w:val="24"/>
                <w:szCs w:val="24"/>
              </w:rPr>
            </w:pPr>
            <w:r>
              <w:rPr>
                <w:color w:val="000000"/>
              </w:rPr>
              <w:t>115</w:t>
            </w:r>
          </w:p>
        </w:tc>
        <w:tc>
          <w:tcPr>
            <w:tcW w:w="2393" w:type="dxa"/>
          </w:tcPr>
          <w:p w:rsidR="0010684C" w:rsidRDefault="0010684C">
            <w:pPr>
              <w:spacing w:after="300"/>
              <w:rPr>
                <w:color w:val="000000"/>
                <w:sz w:val="24"/>
                <w:szCs w:val="24"/>
              </w:rPr>
            </w:pPr>
            <w:r>
              <w:rPr>
                <w:color w:val="000000"/>
              </w:rPr>
              <w:t>100</w:t>
            </w:r>
          </w:p>
        </w:tc>
      </w:tr>
      <w:tr w:rsidR="0010684C" w:rsidTr="0010684C">
        <w:tc>
          <w:tcPr>
            <w:tcW w:w="2392" w:type="dxa"/>
          </w:tcPr>
          <w:p w:rsidR="0010684C" w:rsidRDefault="0010684C">
            <w:pPr>
              <w:spacing w:after="300"/>
              <w:rPr>
                <w:color w:val="000000"/>
                <w:sz w:val="24"/>
                <w:szCs w:val="24"/>
              </w:rPr>
            </w:pPr>
            <w:r>
              <w:rPr>
                <w:color w:val="000000"/>
              </w:rPr>
              <w:t>Удой молока от одной козы селекционного ядра за год (от требований первого класса), %</w:t>
            </w:r>
          </w:p>
        </w:tc>
        <w:tc>
          <w:tcPr>
            <w:tcW w:w="2393" w:type="dxa"/>
          </w:tcPr>
          <w:p w:rsidR="0010684C" w:rsidRDefault="0010684C">
            <w:pPr>
              <w:spacing w:after="300"/>
              <w:rPr>
                <w:color w:val="000000"/>
                <w:sz w:val="24"/>
                <w:szCs w:val="24"/>
              </w:rPr>
            </w:pPr>
            <w:r>
              <w:rPr>
                <w:color w:val="000000"/>
              </w:rPr>
              <w:t>150</w:t>
            </w:r>
          </w:p>
        </w:tc>
        <w:tc>
          <w:tcPr>
            <w:tcW w:w="2393" w:type="dxa"/>
          </w:tcPr>
          <w:p w:rsidR="0010684C" w:rsidRDefault="0010684C">
            <w:pPr>
              <w:spacing w:after="300"/>
              <w:rPr>
                <w:color w:val="000000"/>
                <w:sz w:val="24"/>
                <w:szCs w:val="24"/>
              </w:rPr>
            </w:pPr>
            <w:r>
              <w:rPr>
                <w:color w:val="000000"/>
              </w:rPr>
              <w:t>130</w:t>
            </w:r>
          </w:p>
        </w:tc>
        <w:tc>
          <w:tcPr>
            <w:tcW w:w="2393" w:type="dxa"/>
          </w:tcPr>
          <w:p w:rsidR="0010684C" w:rsidRDefault="0010684C">
            <w:pPr>
              <w:spacing w:after="300"/>
              <w:rPr>
                <w:color w:val="000000"/>
                <w:sz w:val="24"/>
                <w:szCs w:val="24"/>
              </w:rPr>
            </w:pPr>
            <w:r>
              <w:rPr>
                <w:color w:val="000000"/>
              </w:rPr>
              <w:t>120</w:t>
            </w:r>
          </w:p>
        </w:tc>
      </w:tr>
      <w:tr w:rsidR="0010684C" w:rsidTr="0010684C">
        <w:tc>
          <w:tcPr>
            <w:tcW w:w="2392" w:type="dxa"/>
          </w:tcPr>
          <w:p w:rsidR="0010684C" w:rsidRDefault="0010684C">
            <w:pPr>
              <w:spacing w:after="300"/>
              <w:rPr>
                <w:color w:val="000000"/>
                <w:sz w:val="24"/>
                <w:szCs w:val="24"/>
              </w:rPr>
            </w:pPr>
            <w:r>
              <w:rPr>
                <w:color w:val="000000"/>
              </w:rPr>
              <w:t xml:space="preserve">Периодичность контроля молочной </w:t>
            </w:r>
            <w:r>
              <w:rPr>
                <w:color w:val="000000"/>
              </w:rPr>
              <w:lastRenderedPageBreak/>
              <w:t>продуктивности в месяц, разы</w:t>
            </w:r>
          </w:p>
        </w:tc>
        <w:tc>
          <w:tcPr>
            <w:tcW w:w="2393" w:type="dxa"/>
          </w:tcPr>
          <w:p w:rsidR="0010684C" w:rsidRDefault="0010684C">
            <w:pPr>
              <w:spacing w:after="300"/>
              <w:rPr>
                <w:color w:val="000000"/>
                <w:sz w:val="24"/>
                <w:szCs w:val="24"/>
              </w:rPr>
            </w:pPr>
            <w:r>
              <w:rPr>
                <w:color w:val="000000"/>
              </w:rPr>
              <w:lastRenderedPageBreak/>
              <w:t>1</w:t>
            </w:r>
          </w:p>
        </w:tc>
        <w:tc>
          <w:tcPr>
            <w:tcW w:w="2393" w:type="dxa"/>
          </w:tcPr>
          <w:p w:rsidR="0010684C" w:rsidRDefault="0010684C">
            <w:pPr>
              <w:spacing w:after="300"/>
              <w:rPr>
                <w:color w:val="000000"/>
                <w:sz w:val="24"/>
                <w:szCs w:val="24"/>
              </w:rPr>
            </w:pPr>
            <w:r>
              <w:rPr>
                <w:color w:val="000000"/>
              </w:rPr>
              <w:t>1</w:t>
            </w:r>
          </w:p>
        </w:tc>
        <w:tc>
          <w:tcPr>
            <w:tcW w:w="2393" w:type="dxa"/>
          </w:tcPr>
          <w:p w:rsidR="0010684C" w:rsidRDefault="0010684C">
            <w:pPr>
              <w:spacing w:after="300"/>
              <w:rPr>
                <w:color w:val="000000"/>
                <w:sz w:val="24"/>
                <w:szCs w:val="24"/>
              </w:rPr>
            </w:pPr>
            <w:r>
              <w:rPr>
                <w:color w:val="000000"/>
              </w:rPr>
              <w:t>1</w:t>
            </w:r>
          </w:p>
        </w:tc>
      </w:tr>
      <w:tr w:rsidR="0010684C" w:rsidTr="0010684C">
        <w:tc>
          <w:tcPr>
            <w:tcW w:w="2392" w:type="dxa"/>
          </w:tcPr>
          <w:p w:rsidR="0010684C" w:rsidRDefault="0010684C">
            <w:pPr>
              <w:spacing w:after="300"/>
              <w:rPr>
                <w:color w:val="000000"/>
                <w:sz w:val="24"/>
                <w:szCs w:val="24"/>
              </w:rPr>
            </w:pPr>
            <w:r>
              <w:rPr>
                <w:color w:val="000000"/>
              </w:rPr>
              <w:lastRenderedPageBreak/>
              <w:t>в том числе с определением содержания жира и белка в молоке</w:t>
            </w:r>
          </w:p>
        </w:tc>
        <w:tc>
          <w:tcPr>
            <w:tcW w:w="2393" w:type="dxa"/>
          </w:tcPr>
          <w:p w:rsidR="0010684C" w:rsidRDefault="0010684C">
            <w:pPr>
              <w:spacing w:after="300"/>
              <w:rPr>
                <w:color w:val="000000"/>
                <w:sz w:val="24"/>
                <w:szCs w:val="24"/>
              </w:rPr>
            </w:pPr>
            <w:r>
              <w:rPr>
                <w:color w:val="000000"/>
              </w:rPr>
              <w:t>1</w:t>
            </w:r>
          </w:p>
        </w:tc>
        <w:tc>
          <w:tcPr>
            <w:tcW w:w="2393" w:type="dxa"/>
          </w:tcPr>
          <w:p w:rsidR="0010684C" w:rsidRDefault="0010684C">
            <w:pPr>
              <w:spacing w:after="300"/>
              <w:rPr>
                <w:color w:val="000000"/>
                <w:sz w:val="24"/>
                <w:szCs w:val="24"/>
              </w:rPr>
            </w:pPr>
            <w:r>
              <w:rPr>
                <w:color w:val="000000"/>
              </w:rPr>
              <w:t>1</w:t>
            </w:r>
          </w:p>
        </w:tc>
        <w:tc>
          <w:tcPr>
            <w:tcW w:w="2393" w:type="dxa"/>
          </w:tcPr>
          <w:p w:rsidR="0010684C" w:rsidRDefault="0010684C">
            <w:pPr>
              <w:spacing w:after="300"/>
              <w:rPr>
                <w:color w:val="000000"/>
                <w:sz w:val="24"/>
                <w:szCs w:val="24"/>
              </w:rPr>
            </w:pPr>
            <w:r>
              <w:rPr>
                <w:color w:val="000000"/>
              </w:rPr>
              <w:t>1</w:t>
            </w:r>
          </w:p>
        </w:tc>
      </w:tr>
      <w:tr w:rsidR="0010684C" w:rsidTr="0010684C">
        <w:tc>
          <w:tcPr>
            <w:tcW w:w="2392" w:type="dxa"/>
          </w:tcPr>
          <w:p w:rsidR="0010684C" w:rsidRDefault="0010684C">
            <w:pPr>
              <w:spacing w:after="300"/>
              <w:rPr>
                <w:color w:val="000000"/>
                <w:sz w:val="24"/>
                <w:szCs w:val="24"/>
              </w:rPr>
            </w:pPr>
            <w:r>
              <w:rPr>
                <w:color w:val="000000"/>
              </w:rPr>
              <w:t>Оценка козлов по качеству потомства (от поголовья основных производителей), %</w:t>
            </w:r>
          </w:p>
        </w:tc>
        <w:tc>
          <w:tcPr>
            <w:tcW w:w="2393" w:type="dxa"/>
          </w:tcPr>
          <w:p w:rsidR="0010684C" w:rsidRDefault="0010684C">
            <w:pPr>
              <w:spacing w:after="300"/>
              <w:rPr>
                <w:color w:val="000000"/>
                <w:sz w:val="24"/>
                <w:szCs w:val="24"/>
              </w:rPr>
            </w:pPr>
            <w:r>
              <w:rPr>
                <w:color w:val="000000"/>
              </w:rPr>
              <w:t>100</w:t>
            </w:r>
          </w:p>
        </w:tc>
        <w:tc>
          <w:tcPr>
            <w:tcW w:w="2393" w:type="dxa"/>
          </w:tcPr>
          <w:p w:rsidR="0010684C" w:rsidRDefault="0010684C">
            <w:pPr>
              <w:spacing w:after="300"/>
              <w:rPr>
                <w:color w:val="000000"/>
                <w:sz w:val="24"/>
                <w:szCs w:val="24"/>
              </w:rPr>
            </w:pPr>
            <w:r>
              <w:rPr>
                <w:color w:val="000000"/>
              </w:rPr>
              <w:t>-</w:t>
            </w:r>
          </w:p>
        </w:tc>
        <w:tc>
          <w:tcPr>
            <w:tcW w:w="2393" w:type="dxa"/>
          </w:tcPr>
          <w:p w:rsidR="0010684C" w:rsidRDefault="0010684C">
            <w:pPr>
              <w:spacing w:after="300"/>
              <w:rPr>
                <w:color w:val="000000"/>
                <w:sz w:val="24"/>
                <w:szCs w:val="24"/>
              </w:rPr>
            </w:pPr>
            <w:r>
              <w:rPr>
                <w:color w:val="000000"/>
              </w:rPr>
              <w:t>-</w:t>
            </w:r>
          </w:p>
        </w:tc>
      </w:tr>
      <w:tr w:rsidR="0010684C" w:rsidTr="0010684C">
        <w:tc>
          <w:tcPr>
            <w:tcW w:w="2392" w:type="dxa"/>
          </w:tcPr>
          <w:p w:rsidR="0010684C" w:rsidRDefault="0010684C">
            <w:pPr>
              <w:spacing w:after="300"/>
              <w:rPr>
                <w:color w:val="000000"/>
                <w:sz w:val="24"/>
                <w:szCs w:val="24"/>
              </w:rPr>
            </w:pPr>
            <w:r>
              <w:rPr>
                <w:color w:val="000000"/>
              </w:rPr>
              <w:t>Выход козлят от 100 коз, голов</w:t>
            </w:r>
          </w:p>
        </w:tc>
        <w:tc>
          <w:tcPr>
            <w:tcW w:w="2393" w:type="dxa"/>
          </w:tcPr>
          <w:p w:rsidR="0010684C" w:rsidRDefault="0010684C">
            <w:pPr>
              <w:spacing w:after="300"/>
              <w:rPr>
                <w:color w:val="000000"/>
                <w:sz w:val="24"/>
                <w:szCs w:val="24"/>
              </w:rPr>
            </w:pPr>
            <w:r>
              <w:rPr>
                <w:color w:val="000000"/>
              </w:rPr>
              <w:t>145</w:t>
            </w:r>
          </w:p>
        </w:tc>
        <w:tc>
          <w:tcPr>
            <w:tcW w:w="2393" w:type="dxa"/>
          </w:tcPr>
          <w:p w:rsidR="0010684C" w:rsidRDefault="0010684C">
            <w:pPr>
              <w:spacing w:after="300"/>
              <w:rPr>
                <w:color w:val="000000"/>
                <w:sz w:val="24"/>
                <w:szCs w:val="24"/>
              </w:rPr>
            </w:pPr>
            <w:r>
              <w:rPr>
                <w:color w:val="000000"/>
              </w:rPr>
              <w:t>140</w:t>
            </w:r>
          </w:p>
        </w:tc>
        <w:tc>
          <w:tcPr>
            <w:tcW w:w="2393" w:type="dxa"/>
          </w:tcPr>
          <w:p w:rsidR="0010684C" w:rsidRDefault="0010684C">
            <w:pPr>
              <w:spacing w:after="300"/>
              <w:rPr>
                <w:color w:val="000000"/>
                <w:sz w:val="24"/>
                <w:szCs w:val="24"/>
              </w:rPr>
            </w:pPr>
            <w:r>
              <w:rPr>
                <w:color w:val="000000"/>
              </w:rPr>
              <w:t>135</w:t>
            </w:r>
          </w:p>
        </w:tc>
      </w:tr>
      <w:tr w:rsidR="0010684C" w:rsidTr="0010684C">
        <w:tc>
          <w:tcPr>
            <w:tcW w:w="2392" w:type="dxa"/>
          </w:tcPr>
          <w:p w:rsidR="0010684C" w:rsidRDefault="0010684C">
            <w:pPr>
              <w:spacing w:after="300"/>
              <w:rPr>
                <w:color w:val="000000"/>
                <w:sz w:val="24"/>
                <w:szCs w:val="24"/>
              </w:rPr>
            </w:pPr>
            <w:r>
              <w:rPr>
                <w:color w:val="000000"/>
              </w:rPr>
              <w:t>Сохранность козочек к двухмесячному возрасту, %</w:t>
            </w:r>
          </w:p>
        </w:tc>
        <w:tc>
          <w:tcPr>
            <w:tcW w:w="2393" w:type="dxa"/>
          </w:tcPr>
          <w:p w:rsidR="0010684C" w:rsidRDefault="0010684C">
            <w:pPr>
              <w:spacing w:after="300"/>
              <w:rPr>
                <w:color w:val="000000"/>
                <w:sz w:val="24"/>
                <w:szCs w:val="24"/>
              </w:rPr>
            </w:pPr>
            <w:r>
              <w:rPr>
                <w:color w:val="000000"/>
              </w:rPr>
              <w:t>90</w:t>
            </w:r>
          </w:p>
        </w:tc>
        <w:tc>
          <w:tcPr>
            <w:tcW w:w="2393" w:type="dxa"/>
          </w:tcPr>
          <w:p w:rsidR="0010684C" w:rsidRDefault="0010684C">
            <w:pPr>
              <w:spacing w:after="300"/>
              <w:rPr>
                <w:color w:val="000000"/>
                <w:sz w:val="24"/>
                <w:szCs w:val="24"/>
              </w:rPr>
            </w:pPr>
            <w:r>
              <w:rPr>
                <w:color w:val="000000"/>
              </w:rPr>
              <w:t>85</w:t>
            </w:r>
          </w:p>
        </w:tc>
        <w:tc>
          <w:tcPr>
            <w:tcW w:w="2393" w:type="dxa"/>
          </w:tcPr>
          <w:p w:rsidR="0010684C" w:rsidRDefault="0010684C">
            <w:pPr>
              <w:spacing w:after="300"/>
              <w:rPr>
                <w:color w:val="000000"/>
                <w:sz w:val="24"/>
                <w:szCs w:val="24"/>
              </w:rPr>
            </w:pPr>
            <w:r>
              <w:rPr>
                <w:color w:val="000000"/>
              </w:rPr>
              <w:t>85</w:t>
            </w:r>
          </w:p>
        </w:tc>
      </w:tr>
      <w:tr w:rsidR="0010684C" w:rsidTr="0010684C">
        <w:tc>
          <w:tcPr>
            <w:tcW w:w="2392" w:type="dxa"/>
          </w:tcPr>
          <w:p w:rsidR="0010684C" w:rsidRDefault="0010684C">
            <w:pPr>
              <w:spacing w:after="300"/>
              <w:rPr>
                <w:color w:val="000000"/>
                <w:sz w:val="24"/>
                <w:szCs w:val="24"/>
              </w:rPr>
            </w:pPr>
            <w:r>
              <w:rPr>
                <w:color w:val="000000"/>
              </w:rPr>
              <w:t>Живая масса от стандарта породы (животные первого класса</w:t>
            </w:r>
            <w:proofErr w:type="gramStart"/>
            <w:r>
              <w:rPr>
                <w:color w:val="000000"/>
              </w:rPr>
              <w:t>), %:</w:t>
            </w:r>
            <w:proofErr w:type="gramEnd"/>
          </w:p>
        </w:tc>
        <w:tc>
          <w:tcPr>
            <w:tcW w:w="2393" w:type="dxa"/>
          </w:tcPr>
          <w:p w:rsidR="0010684C" w:rsidRDefault="0010684C">
            <w:pPr>
              <w:spacing w:after="300"/>
              <w:rPr>
                <w:color w:val="000000"/>
                <w:sz w:val="24"/>
                <w:szCs w:val="24"/>
              </w:rPr>
            </w:pPr>
            <w:r>
              <w:rPr>
                <w:color w:val="000000"/>
              </w:rPr>
              <w:t> </w:t>
            </w:r>
          </w:p>
        </w:tc>
        <w:tc>
          <w:tcPr>
            <w:tcW w:w="2393" w:type="dxa"/>
          </w:tcPr>
          <w:p w:rsidR="0010684C" w:rsidRDefault="0010684C">
            <w:pPr>
              <w:spacing w:after="300"/>
              <w:rPr>
                <w:color w:val="000000"/>
                <w:sz w:val="24"/>
                <w:szCs w:val="24"/>
              </w:rPr>
            </w:pPr>
            <w:r>
              <w:rPr>
                <w:color w:val="000000"/>
              </w:rPr>
              <w:t> </w:t>
            </w:r>
          </w:p>
        </w:tc>
        <w:tc>
          <w:tcPr>
            <w:tcW w:w="2393" w:type="dxa"/>
          </w:tcPr>
          <w:p w:rsidR="0010684C" w:rsidRDefault="0010684C">
            <w:pPr>
              <w:spacing w:after="300"/>
              <w:rPr>
                <w:color w:val="000000"/>
                <w:sz w:val="24"/>
                <w:szCs w:val="24"/>
              </w:rPr>
            </w:pPr>
            <w:r>
              <w:rPr>
                <w:color w:val="000000"/>
              </w:rPr>
              <w:t> </w:t>
            </w:r>
          </w:p>
        </w:tc>
      </w:tr>
      <w:tr w:rsidR="00D74874" w:rsidTr="0010684C">
        <w:tc>
          <w:tcPr>
            <w:tcW w:w="2392" w:type="dxa"/>
          </w:tcPr>
          <w:p w:rsidR="00D74874" w:rsidRDefault="00D74874">
            <w:pPr>
              <w:spacing w:after="300"/>
              <w:rPr>
                <w:color w:val="000000"/>
                <w:sz w:val="24"/>
                <w:szCs w:val="24"/>
              </w:rPr>
            </w:pPr>
            <w:r>
              <w:rPr>
                <w:color w:val="000000"/>
              </w:rPr>
              <w:t>козлов-производителей</w:t>
            </w:r>
          </w:p>
        </w:tc>
        <w:tc>
          <w:tcPr>
            <w:tcW w:w="2393" w:type="dxa"/>
          </w:tcPr>
          <w:p w:rsidR="00D74874" w:rsidRDefault="00D74874">
            <w:pPr>
              <w:spacing w:after="300"/>
              <w:rPr>
                <w:color w:val="000000"/>
                <w:sz w:val="24"/>
                <w:szCs w:val="24"/>
              </w:rPr>
            </w:pPr>
            <w:r>
              <w:rPr>
                <w:color w:val="000000"/>
              </w:rPr>
              <w:t>125</w:t>
            </w:r>
          </w:p>
        </w:tc>
        <w:tc>
          <w:tcPr>
            <w:tcW w:w="2393" w:type="dxa"/>
          </w:tcPr>
          <w:p w:rsidR="00D74874" w:rsidRDefault="00D74874">
            <w:pPr>
              <w:spacing w:after="300"/>
              <w:rPr>
                <w:color w:val="000000"/>
                <w:sz w:val="24"/>
                <w:szCs w:val="24"/>
              </w:rPr>
            </w:pPr>
            <w:r>
              <w:rPr>
                <w:color w:val="000000"/>
              </w:rPr>
              <w:t>115</w:t>
            </w:r>
          </w:p>
        </w:tc>
        <w:tc>
          <w:tcPr>
            <w:tcW w:w="2393" w:type="dxa"/>
          </w:tcPr>
          <w:p w:rsidR="00D74874" w:rsidRDefault="00D74874">
            <w:pPr>
              <w:spacing w:after="300"/>
              <w:rPr>
                <w:color w:val="000000"/>
                <w:sz w:val="24"/>
                <w:szCs w:val="24"/>
              </w:rPr>
            </w:pPr>
            <w:r>
              <w:rPr>
                <w:color w:val="000000"/>
              </w:rPr>
              <w:t>115</w:t>
            </w:r>
          </w:p>
        </w:tc>
      </w:tr>
      <w:tr w:rsidR="00D74874" w:rsidTr="0010684C">
        <w:tc>
          <w:tcPr>
            <w:tcW w:w="2392" w:type="dxa"/>
          </w:tcPr>
          <w:p w:rsidR="00D74874" w:rsidRDefault="00D74874">
            <w:pPr>
              <w:spacing w:after="300"/>
              <w:rPr>
                <w:color w:val="000000"/>
                <w:sz w:val="24"/>
                <w:szCs w:val="24"/>
              </w:rPr>
            </w:pPr>
            <w:proofErr w:type="spellStart"/>
            <w:r>
              <w:rPr>
                <w:color w:val="000000"/>
              </w:rPr>
              <w:t>козоматок</w:t>
            </w:r>
            <w:proofErr w:type="spellEnd"/>
          </w:p>
        </w:tc>
        <w:tc>
          <w:tcPr>
            <w:tcW w:w="2393" w:type="dxa"/>
          </w:tcPr>
          <w:p w:rsidR="00D74874" w:rsidRDefault="00D74874">
            <w:pPr>
              <w:spacing w:after="300"/>
              <w:rPr>
                <w:color w:val="000000"/>
                <w:sz w:val="24"/>
                <w:szCs w:val="24"/>
              </w:rPr>
            </w:pPr>
            <w:r>
              <w:rPr>
                <w:color w:val="000000"/>
              </w:rPr>
              <w:t>115</w:t>
            </w:r>
          </w:p>
        </w:tc>
        <w:tc>
          <w:tcPr>
            <w:tcW w:w="2393" w:type="dxa"/>
          </w:tcPr>
          <w:p w:rsidR="00D74874" w:rsidRDefault="00D74874">
            <w:pPr>
              <w:spacing w:after="300"/>
              <w:rPr>
                <w:color w:val="000000"/>
                <w:sz w:val="24"/>
                <w:szCs w:val="24"/>
              </w:rPr>
            </w:pPr>
            <w:r>
              <w:rPr>
                <w:color w:val="000000"/>
              </w:rPr>
              <w:t>105</w:t>
            </w:r>
          </w:p>
        </w:tc>
        <w:tc>
          <w:tcPr>
            <w:tcW w:w="2393" w:type="dxa"/>
          </w:tcPr>
          <w:p w:rsidR="00D74874" w:rsidRDefault="00D74874">
            <w:pPr>
              <w:spacing w:after="300"/>
              <w:rPr>
                <w:color w:val="000000"/>
                <w:sz w:val="24"/>
                <w:szCs w:val="24"/>
              </w:rPr>
            </w:pPr>
            <w:r>
              <w:rPr>
                <w:color w:val="000000"/>
              </w:rPr>
              <w:t>105</w:t>
            </w:r>
          </w:p>
        </w:tc>
      </w:tr>
      <w:tr w:rsidR="00D74874" w:rsidTr="0010684C">
        <w:tc>
          <w:tcPr>
            <w:tcW w:w="2392" w:type="dxa"/>
          </w:tcPr>
          <w:p w:rsidR="00D74874" w:rsidRDefault="00D74874">
            <w:pPr>
              <w:spacing w:after="300"/>
              <w:rPr>
                <w:color w:val="000000"/>
                <w:sz w:val="24"/>
                <w:szCs w:val="24"/>
              </w:rPr>
            </w:pPr>
            <w:r>
              <w:rPr>
                <w:color w:val="000000"/>
              </w:rPr>
              <w:t xml:space="preserve">в том числе </w:t>
            </w:r>
            <w:proofErr w:type="spellStart"/>
            <w:r>
              <w:rPr>
                <w:color w:val="000000"/>
              </w:rPr>
              <w:t>козоматок</w:t>
            </w:r>
            <w:proofErr w:type="spellEnd"/>
            <w:r>
              <w:rPr>
                <w:color w:val="000000"/>
              </w:rPr>
              <w:t xml:space="preserve"> селекционного ядра</w:t>
            </w:r>
          </w:p>
        </w:tc>
        <w:tc>
          <w:tcPr>
            <w:tcW w:w="2393" w:type="dxa"/>
          </w:tcPr>
          <w:p w:rsidR="00D74874" w:rsidRDefault="00D74874">
            <w:pPr>
              <w:spacing w:after="300"/>
              <w:rPr>
                <w:color w:val="000000"/>
                <w:sz w:val="24"/>
                <w:szCs w:val="24"/>
              </w:rPr>
            </w:pPr>
            <w:r>
              <w:rPr>
                <w:color w:val="000000"/>
              </w:rPr>
              <w:t>125</w:t>
            </w:r>
          </w:p>
        </w:tc>
        <w:tc>
          <w:tcPr>
            <w:tcW w:w="2393" w:type="dxa"/>
          </w:tcPr>
          <w:p w:rsidR="00D74874" w:rsidRDefault="00D74874">
            <w:pPr>
              <w:spacing w:after="300"/>
              <w:rPr>
                <w:color w:val="000000"/>
                <w:sz w:val="24"/>
                <w:szCs w:val="24"/>
              </w:rPr>
            </w:pPr>
            <w:r>
              <w:rPr>
                <w:color w:val="000000"/>
              </w:rPr>
              <w:t>115</w:t>
            </w:r>
          </w:p>
        </w:tc>
        <w:tc>
          <w:tcPr>
            <w:tcW w:w="2393" w:type="dxa"/>
          </w:tcPr>
          <w:p w:rsidR="00D74874" w:rsidRDefault="00D74874">
            <w:pPr>
              <w:spacing w:after="300"/>
              <w:rPr>
                <w:color w:val="000000"/>
                <w:sz w:val="24"/>
                <w:szCs w:val="24"/>
              </w:rPr>
            </w:pPr>
            <w:r>
              <w:rPr>
                <w:color w:val="000000"/>
              </w:rPr>
              <w:t>115</w:t>
            </w:r>
          </w:p>
        </w:tc>
      </w:tr>
      <w:tr w:rsidR="00D74874" w:rsidTr="0010684C">
        <w:tc>
          <w:tcPr>
            <w:tcW w:w="2392" w:type="dxa"/>
          </w:tcPr>
          <w:p w:rsidR="00D74874" w:rsidRDefault="00D74874">
            <w:pPr>
              <w:spacing w:after="300"/>
              <w:rPr>
                <w:color w:val="000000"/>
                <w:sz w:val="24"/>
                <w:szCs w:val="24"/>
              </w:rPr>
            </w:pPr>
            <w:r>
              <w:rPr>
                <w:color w:val="000000"/>
              </w:rPr>
              <w:t>Продажа молодняка от 100 коз - всего, голов</w:t>
            </w:r>
          </w:p>
        </w:tc>
        <w:tc>
          <w:tcPr>
            <w:tcW w:w="2393" w:type="dxa"/>
          </w:tcPr>
          <w:p w:rsidR="00D74874" w:rsidRDefault="00D74874">
            <w:pPr>
              <w:spacing w:after="300"/>
              <w:rPr>
                <w:color w:val="000000"/>
                <w:sz w:val="24"/>
                <w:szCs w:val="24"/>
              </w:rPr>
            </w:pPr>
            <w:r>
              <w:rPr>
                <w:color w:val="000000"/>
              </w:rPr>
              <w:t>15</w:t>
            </w:r>
          </w:p>
        </w:tc>
        <w:tc>
          <w:tcPr>
            <w:tcW w:w="2393" w:type="dxa"/>
          </w:tcPr>
          <w:p w:rsidR="00D74874" w:rsidRDefault="00D74874">
            <w:pPr>
              <w:spacing w:after="300"/>
              <w:rPr>
                <w:color w:val="000000"/>
                <w:sz w:val="24"/>
                <w:szCs w:val="24"/>
              </w:rPr>
            </w:pPr>
            <w:r>
              <w:rPr>
                <w:color w:val="000000"/>
              </w:rPr>
              <w:t>10</w:t>
            </w:r>
          </w:p>
        </w:tc>
        <w:tc>
          <w:tcPr>
            <w:tcW w:w="2393" w:type="dxa"/>
          </w:tcPr>
          <w:p w:rsidR="00D74874" w:rsidRDefault="00D74874">
            <w:pPr>
              <w:spacing w:after="300"/>
              <w:rPr>
                <w:color w:val="000000"/>
                <w:sz w:val="24"/>
                <w:szCs w:val="24"/>
              </w:rPr>
            </w:pPr>
            <w:r>
              <w:rPr>
                <w:color w:val="000000"/>
              </w:rPr>
              <w:t>-</w:t>
            </w:r>
          </w:p>
        </w:tc>
      </w:tr>
      <w:tr w:rsidR="00D74874" w:rsidTr="0010684C">
        <w:tc>
          <w:tcPr>
            <w:tcW w:w="2392" w:type="dxa"/>
          </w:tcPr>
          <w:p w:rsidR="00D74874" w:rsidRDefault="00D74874">
            <w:pPr>
              <w:spacing w:after="300"/>
              <w:rPr>
                <w:color w:val="000000"/>
                <w:sz w:val="24"/>
                <w:szCs w:val="24"/>
              </w:rPr>
            </w:pPr>
            <w:r>
              <w:rPr>
                <w:color w:val="000000"/>
              </w:rPr>
              <w:t>Генетическая экспертиза достоверности происхождения козлов-производителей, %</w:t>
            </w:r>
          </w:p>
        </w:tc>
        <w:tc>
          <w:tcPr>
            <w:tcW w:w="2393" w:type="dxa"/>
          </w:tcPr>
          <w:p w:rsidR="00D74874" w:rsidRDefault="00D74874">
            <w:pPr>
              <w:spacing w:after="300"/>
              <w:rPr>
                <w:color w:val="000000"/>
                <w:sz w:val="24"/>
                <w:szCs w:val="24"/>
              </w:rPr>
            </w:pPr>
            <w:r>
              <w:rPr>
                <w:color w:val="000000"/>
              </w:rPr>
              <w:t>100</w:t>
            </w:r>
          </w:p>
        </w:tc>
        <w:tc>
          <w:tcPr>
            <w:tcW w:w="2393" w:type="dxa"/>
          </w:tcPr>
          <w:p w:rsidR="00D74874" w:rsidRDefault="00D74874">
            <w:pPr>
              <w:spacing w:after="300"/>
              <w:rPr>
                <w:color w:val="000000"/>
                <w:sz w:val="24"/>
                <w:szCs w:val="24"/>
              </w:rPr>
            </w:pPr>
            <w:r>
              <w:rPr>
                <w:color w:val="000000"/>
              </w:rPr>
              <w:t>100</w:t>
            </w:r>
          </w:p>
        </w:tc>
        <w:tc>
          <w:tcPr>
            <w:tcW w:w="2393" w:type="dxa"/>
          </w:tcPr>
          <w:p w:rsidR="00D74874" w:rsidRDefault="00D74874">
            <w:pPr>
              <w:spacing w:after="300"/>
              <w:rPr>
                <w:color w:val="000000"/>
                <w:sz w:val="24"/>
                <w:szCs w:val="24"/>
              </w:rPr>
            </w:pPr>
            <w:r>
              <w:rPr>
                <w:color w:val="000000"/>
              </w:rPr>
              <w:t>100</w:t>
            </w:r>
          </w:p>
        </w:tc>
      </w:tr>
    </w:tbl>
    <w:p w:rsidR="00D35807" w:rsidRDefault="00D35807" w:rsidP="00D35807">
      <w:pPr>
        <w:pStyle w:val="dt-p"/>
        <w:shd w:val="clear" w:color="auto" w:fill="FFFFFF"/>
        <w:spacing w:before="0" w:beforeAutospacing="0" w:after="300" w:afterAutospacing="0"/>
        <w:textAlignment w:val="baseline"/>
        <w:rPr>
          <w:color w:val="000000"/>
        </w:rPr>
      </w:pPr>
    </w:p>
    <w:p w:rsidR="00325FCD" w:rsidRDefault="00325FCD"/>
    <w:sectPr w:rsidR="00325F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C2C"/>
    <w:rsid w:val="000532DB"/>
    <w:rsid w:val="0010684C"/>
    <w:rsid w:val="001B373C"/>
    <w:rsid w:val="00325FCD"/>
    <w:rsid w:val="008063BC"/>
    <w:rsid w:val="00AC4C2C"/>
    <w:rsid w:val="00D35807"/>
    <w:rsid w:val="00D74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807"/>
  </w:style>
  <w:style w:type="paragraph" w:styleId="2">
    <w:name w:val="heading 2"/>
    <w:basedOn w:val="a"/>
    <w:link w:val="20"/>
    <w:uiPriority w:val="9"/>
    <w:semiHidden/>
    <w:unhideWhenUsed/>
    <w:qFormat/>
    <w:rsid w:val="00D3580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semiHidden/>
    <w:unhideWhenUsed/>
    <w:qFormat/>
    <w:rsid w:val="00D3580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3580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D35807"/>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D35807"/>
    <w:rPr>
      <w:color w:val="0000FF"/>
      <w:u w:val="single"/>
    </w:rPr>
  </w:style>
  <w:style w:type="character" w:styleId="a4">
    <w:name w:val="FollowedHyperlink"/>
    <w:basedOn w:val="a0"/>
    <w:uiPriority w:val="99"/>
    <w:semiHidden/>
    <w:unhideWhenUsed/>
    <w:rsid w:val="00D35807"/>
    <w:rPr>
      <w:color w:val="800080" w:themeColor="followedHyperlink"/>
      <w:u w:val="single"/>
    </w:rPr>
  </w:style>
  <w:style w:type="paragraph" w:styleId="a5">
    <w:name w:val="Normal (Web)"/>
    <w:basedOn w:val="a"/>
    <w:uiPriority w:val="99"/>
    <w:semiHidden/>
    <w:unhideWhenUsed/>
    <w:rsid w:val="00D358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uiPriority w:val="99"/>
    <w:semiHidden/>
    <w:rsid w:val="00D358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rp">
    <w:name w:val="dt-rp"/>
    <w:basedOn w:val="a"/>
    <w:uiPriority w:val="99"/>
    <w:semiHidden/>
    <w:rsid w:val="00D358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35807"/>
  </w:style>
  <w:style w:type="character" w:customStyle="1" w:styleId="dt-r">
    <w:name w:val="dt-r"/>
    <w:basedOn w:val="a0"/>
    <w:rsid w:val="00D35807"/>
  </w:style>
  <w:style w:type="character" w:customStyle="1" w:styleId="dt-rc">
    <w:name w:val="dt-rc"/>
    <w:basedOn w:val="a0"/>
    <w:rsid w:val="00D35807"/>
  </w:style>
  <w:style w:type="table" w:styleId="a6">
    <w:name w:val="Table Grid"/>
    <w:basedOn w:val="a1"/>
    <w:uiPriority w:val="59"/>
    <w:rsid w:val="00D3580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807"/>
  </w:style>
  <w:style w:type="paragraph" w:styleId="2">
    <w:name w:val="heading 2"/>
    <w:basedOn w:val="a"/>
    <w:link w:val="20"/>
    <w:uiPriority w:val="9"/>
    <w:semiHidden/>
    <w:unhideWhenUsed/>
    <w:qFormat/>
    <w:rsid w:val="00D3580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semiHidden/>
    <w:unhideWhenUsed/>
    <w:qFormat/>
    <w:rsid w:val="00D3580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3580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D35807"/>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D35807"/>
    <w:rPr>
      <w:color w:val="0000FF"/>
      <w:u w:val="single"/>
    </w:rPr>
  </w:style>
  <w:style w:type="character" w:styleId="a4">
    <w:name w:val="FollowedHyperlink"/>
    <w:basedOn w:val="a0"/>
    <w:uiPriority w:val="99"/>
    <w:semiHidden/>
    <w:unhideWhenUsed/>
    <w:rsid w:val="00D35807"/>
    <w:rPr>
      <w:color w:val="800080" w:themeColor="followedHyperlink"/>
      <w:u w:val="single"/>
    </w:rPr>
  </w:style>
  <w:style w:type="paragraph" w:styleId="a5">
    <w:name w:val="Normal (Web)"/>
    <w:basedOn w:val="a"/>
    <w:uiPriority w:val="99"/>
    <w:semiHidden/>
    <w:unhideWhenUsed/>
    <w:rsid w:val="00D358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uiPriority w:val="99"/>
    <w:semiHidden/>
    <w:rsid w:val="00D358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rp">
    <w:name w:val="dt-rp"/>
    <w:basedOn w:val="a"/>
    <w:uiPriority w:val="99"/>
    <w:semiHidden/>
    <w:rsid w:val="00D358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35807"/>
  </w:style>
  <w:style w:type="character" w:customStyle="1" w:styleId="dt-r">
    <w:name w:val="dt-r"/>
    <w:basedOn w:val="a0"/>
    <w:rsid w:val="00D35807"/>
  </w:style>
  <w:style w:type="character" w:customStyle="1" w:styleId="dt-rc">
    <w:name w:val="dt-rc"/>
    <w:basedOn w:val="a0"/>
    <w:rsid w:val="00D35807"/>
  </w:style>
  <w:style w:type="table" w:styleId="a6">
    <w:name w:val="Table Grid"/>
    <w:basedOn w:val="a1"/>
    <w:uiPriority w:val="59"/>
    <w:rsid w:val="00D3580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241090">
      <w:bodyDiv w:val="1"/>
      <w:marLeft w:val="0"/>
      <w:marRight w:val="0"/>
      <w:marTop w:val="0"/>
      <w:marBottom w:val="0"/>
      <w:divBdr>
        <w:top w:val="none" w:sz="0" w:space="0" w:color="auto"/>
        <w:left w:val="none" w:sz="0" w:space="0" w:color="auto"/>
        <w:bottom w:val="none" w:sz="0" w:space="0" w:color="auto"/>
        <w:right w:val="none" w:sz="0" w:space="0" w:color="auto"/>
      </w:divBdr>
    </w:div>
    <w:div w:id="129035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23281" TargetMode="External"/><Relationship Id="rId13" Type="http://schemas.openxmlformats.org/officeDocument/2006/relationships/hyperlink" Target="https://normativ.kontur.ru/document?moduleId=1&amp;documentId=168335" TargetMode="External"/><Relationship Id="rId18" Type="http://schemas.openxmlformats.org/officeDocument/2006/relationships/hyperlink" Target="https://normativ.kontur.ru/document?moduleId=1&amp;documentId=8369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normativ.kontur.ru/document?moduleId=1&amp;documentId=270511" TargetMode="External"/><Relationship Id="rId7" Type="http://schemas.openxmlformats.org/officeDocument/2006/relationships/hyperlink" Target="https://normativ.kontur.ru/document?moduleId=1&amp;documentId=329267" TargetMode="External"/><Relationship Id="rId12" Type="http://schemas.openxmlformats.org/officeDocument/2006/relationships/hyperlink" Target="https://normativ.kontur.ru/document?moduleId=1&amp;documentId=163730" TargetMode="External"/><Relationship Id="rId17" Type="http://schemas.openxmlformats.org/officeDocument/2006/relationships/hyperlink" Target="https://normativ.kontur.ru/document?moduleId=1&amp;documentId=83693"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normativ.kontur.ru/document?moduleId=1&amp;documentId=329267" TargetMode="External"/><Relationship Id="rId20" Type="http://schemas.openxmlformats.org/officeDocument/2006/relationships/hyperlink" Target="https://normativ.kontur.ru/document?moduleId=1&amp;documentId=270511" TargetMode="External"/><Relationship Id="rId1" Type="http://schemas.openxmlformats.org/officeDocument/2006/relationships/styles" Target="styles.xml"/><Relationship Id="rId6" Type="http://schemas.openxmlformats.org/officeDocument/2006/relationships/hyperlink" Target="https://normativ.kontur.ru/document?moduleId=1&amp;documentId=270511" TargetMode="External"/><Relationship Id="rId11" Type="http://schemas.openxmlformats.org/officeDocument/2006/relationships/hyperlink" Target="https://normativ.kontur.ru/document?moduleId=1&amp;documentId=151522" TargetMode="External"/><Relationship Id="rId24" Type="http://schemas.openxmlformats.org/officeDocument/2006/relationships/hyperlink" Target="https://normativ.kontur.ru/document?moduleId=1&amp;documentId=270511" TargetMode="External"/><Relationship Id="rId5" Type="http://schemas.openxmlformats.org/officeDocument/2006/relationships/hyperlink" Target="https://normativ.kontur.ru/document?moduleId=1&amp;documentId=214298" TargetMode="External"/><Relationship Id="rId15" Type="http://schemas.openxmlformats.org/officeDocument/2006/relationships/hyperlink" Target="https://normativ.kontur.ru/document?moduleId=1&amp;documentId=270511" TargetMode="External"/><Relationship Id="rId23" Type="http://schemas.openxmlformats.org/officeDocument/2006/relationships/hyperlink" Target="https://normativ.kontur.ru/document?moduleId=1&amp;documentId=270511" TargetMode="External"/><Relationship Id="rId10" Type="http://schemas.openxmlformats.org/officeDocument/2006/relationships/hyperlink" Target="https://normativ.kontur.ru/document?moduleId=1&amp;documentId=109818" TargetMode="External"/><Relationship Id="rId19" Type="http://schemas.openxmlformats.org/officeDocument/2006/relationships/hyperlink" Target="https://normativ.kontur.ru/document?moduleId=1&amp;documentId=270511"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152714" TargetMode="External"/><Relationship Id="rId14" Type="http://schemas.openxmlformats.org/officeDocument/2006/relationships/hyperlink" Target="https://normativ.kontur.ru/document?moduleId=1&amp;documentId=214298" TargetMode="External"/><Relationship Id="rId22" Type="http://schemas.openxmlformats.org/officeDocument/2006/relationships/hyperlink" Target="https://normativ.kontur.ru/document?moduleId=1&amp;documentId=2705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9045</Words>
  <Characters>51561</Characters>
  <Application>Microsoft Office Word</Application>
  <DocSecurity>0</DocSecurity>
  <Lines>429</Lines>
  <Paragraphs>120</Paragraphs>
  <ScaleCrop>false</ScaleCrop>
  <Company/>
  <LinksUpToDate>false</LinksUpToDate>
  <CharactersWithSpaces>60486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2021-10-07T08:15:00Z</dcterms:created>
  <dcterms:modified xsi:type="dcterms:W3CDTF">2021-12-28T05:12:00Z</dcterms:modified>
</cp:coreProperties>
</file>